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2F9BD" w14:textId="50449ED7" w:rsidR="005C60C0" w:rsidRDefault="005C60C0" w:rsidP="00CB7CA9">
      <w:pPr>
        <w:pStyle w:val="Otsikko10"/>
        <w:rPr>
          <w:rFonts w:eastAsia="Arial"/>
          <w:color w:val="auto"/>
        </w:rPr>
      </w:pPr>
      <w:r w:rsidRPr="005C60C0">
        <w:rPr>
          <w:rFonts w:eastAsia="Arial"/>
          <w:color w:val="auto"/>
        </w:rPr>
        <w:t>TOIMINTAOHJE ENSIHOITOYKSIKÖIDEN PÄIVITTÄISEEN PUHDISTUKSEEN, VIIKKOSIIVOUKSEEN JA ERITETAHRADESINFEKTIOON</w:t>
      </w:r>
    </w:p>
    <w:p w14:paraId="3DBE7804" w14:textId="77777777" w:rsidR="00CB7CA9" w:rsidRPr="00CB7CA9" w:rsidRDefault="00CB7CA9" w:rsidP="00CB7CA9"/>
    <w:p w14:paraId="14BBF8B5" w14:textId="61D4CB68" w:rsidR="005C60C0" w:rsidRPr="005C60C0" w:rsidRDefault="005C60C0" w:rsidP="005C60C0">
      <w:pPr>
        <w:pStyle w:val="Otsikko20"/>
        <w:rPr>
          <w:rFonts w:eastAsia="Arial"/>
          <w:color w:val="auto"/>
        </w:rPr>
      </w:pPr>
      <w:r w:rsidRPr="005C60C0">
        <w:rPr>
          <w:rFonts w:eastAsia="Arial"/>
          <w:color w:val="auto"/>
        </w:rPr>
        <w:t>Päivittäinen puhdistus jokaisen potilaan välillä</w:t>
      </w:r>
    </w:p>
    <w:p w14:paraId="0A41036F" w14:textId="759E3693" w:rsidR="005C60C0" w:rsidRPr="005C60C0" w:rsidRDefault="005C60C0" w:rsidP="005C60C0">
      <w:pPr>
        <w:numPr>
          <w:ilvl w:val="0"/>
          <w:numId w:val="16"/>
        </w:numPr>
        <w:tabs>
          <w:tab w:val="left" w:pos="2268"/>
        </w:tabs>
        <w:spacing w:after="200" w:line="276" w:lineRule="auto"/>
        <w:contextualSpacing/>
        <w:jc w:val="both"/>
        <w:rPr>
          <w:rFonts w:asciiTheme="minorHAnsi" w:eastAsia="Arial" w:hAnsiTheme="minorHAnsi"/>
        </w:rPr>
      </w:pPr>
      <w:r w:rsidRPr="005C60C0">
        <w:rPr>
          <w:rFonts w:asciiTheme="minorHAnsi" w:eastAsia="Arial" w:hAnsiTheme="minorHAnsi"/>
          <w:b/>
        </w:rPr>
        <w:t>Jokaisen potilaan välillä kaikki kosketuspinnat pyyhitään</w:t>
      </w:r>
      <w:r w:rsidRPr="005C60C0">
        <w:rPr>
          <w:rFonts w:asciiTheme="minorHAnsi" w:eastAsia="Arial" w:hAnsiTheme="minorHAnsi"/>
        </w:rPr>
        <w:t xml:space="preserve"> käyttäen </w:t>
      </w:r>
      <w:bookmarkStart w:id="0" w:name="_Hlk187309520"/>
      <w:proofErr w:type="spellStart"/>
      <w:r w:rsidRPr="005C60C0">
        <w:rPr>
          <w:rFonts w:asciiTheme="minorHAnsi" w:eastAsia="Arial" w:hAnsiTheme="minorHAnsi"/>
          <w:b/>
          <w:bCs/>
        </w:rPr>
        <w:t>WipeClean</w:t>
      </w:r>
      <w:proofErr w:type="spellEnd"/>
      <w:r w:rsidRPr="005C60C0">
        <w:rPr>
          <w:rFonts w:asciiTheme="minorHAnsi" w:eastAsia="Arial" w:hAnsiTheme="minorHAnsi"/>
          <w:b/>
          <w:bCs/>
        </w:rPr>
        <w:t xml:space="preserve"> </w:t>
      </w:r>
      <w:proofErr w:type="spellStart"/>
      <w:r w:rsidRPr="005C60C0">
        <w:rPr>
          <w:rFonts w:asciiTheme="minorHAnsi" w:eastAsia="Arial" w:hAnsiTheme="minorHAnsi"/>
          <w:b/>
          <w:bCs/>
        </w:rPr>
        <w:t>Alco</w:t>
      </w:r>
      <w:proofErr w:type="spellEnd"/>
      <w:r w:rsidRPr="005C60C0">
        <w:rPr>
          <w:rFonts w:asciiTheme="minorHAnsi" w:eastAsia="Arial" w:hAnsiTheme="minorHAnsi"/>
          <w:b/>
          <w:bCs/>
        </w:rPr>
        <w:t xml:space="preserve"> </w:t>
      </w:r>
      <w:proofErr w:type="spellStart"/>
      <w:r w:rsidRPr="005C60C0">
        <w:rPr>
          <w:rFonts w:asciiTheme="minorHAnsi" w:eastAsia="Arial" w:hAnsiTheme="minorHAnsi"/>
          <w:b/>
          <w:bCs/>
        </w:rPr>
        <w:t>Free</w:t>
      </w:r>
      <w:proofErr w:type="spellEnd"/>
      <w:r w:rsidRPr="005C60C0">
        <w:rPr>
          <w:rFonts w:asciiTheme="minorHAnsi" w:eastAsia="Arial" w:hAnsiTheme="minorHAnsi"/>
          <w:b/>
          <w:bCs/>
        </w:rPr>
        <w:t xml:space="preserve">- </w:t>
      </w:r>
      <w:proofErr w:type="spellStart"/>
      <w:r w:rsidRPr="005C60C0">
        <w:rPr>
          <w:rFonts w:asciiTheme="minorHAnsi" w:eastAsia="Arial" w:hAnsiTheme="minorHAnsi"/>
          <w:b/>
          <w:bCs/>
        </w:rPr>
        <w:t>Disinfection</w:t>
      </w:r>
      <w:proofErr w:type="spellEnd"/>
      <w:r w:rsidRPr="005C60C0">
        <w:rPr>
          <w:rFonts w:asciiTheme="minorHAnsi" w:eastAsia="Arial" w:hAnsiTheme="minorHAnsi"/>
          <w:b/>
          <w:bCs/>
        </w:rPr>
        <w:t xml:space="preserve"> </w:t>
      </w:r>
      <w:bookmarkEnd w:id="0"/>
      <w:r w:rsidRPr="005C60C0">
        <w:rPr>
          <w:rFonts w:asciiTheme="minorHAnsi" w:eastAsia="Arial" w:hAnsiTheme="minorHAnsi"/>
          <w:b/>
        </w:rPr>
        <w:t xml:space="preserve">-pyyhkeitä </w:t>
      </w:r>
      <w:r w:rsidRPr="005C60C0">
        <w:rPr>
          <w:rFonts w:asciiTheme="minorHAnsi" w:eastAsia="Arial" w:hAnsiTheme="minorHAnsi"/>
        </w:rPr>
        <w:t>(keltainen paketti), jotka ovat valmiita alkoholittomia peseviä pintadesinfektiopyyhkeitä. Tuote säilyy avattuna 6kk! Kosketuspinnoilla tarkoitetaan kaikkia niitä pintoja</w:t>
      </w:r>
      <w:r>
        <w:rPr>
          <w:rFonts w:asciiTheme="minorHAnsi" w:eastAsia="Arial" w:hAnsiTheme="minorHAnsi"/>
        </w:rPr>
        <w:t>,</w:t>
      </w:r>
      <w:r w:rsidRPr="005C60C0">
        <w:rPr>
          <w:rFonts w:asciiTheme="minorHAnsi" w:eastAsia="Arial" w:hAnsiTheme="minorHAnsi"/>
        </w:rPr>
        <w:t xml:space="preserve"> mihin potilas tai hoitohenkilökunta ovat koskeneet, kuten paarit, paarien kaiteet, kantotuoli, hoitajan tuoli ja sen käsinojat sekä kaikki kahvat.</w:t>
      </w:r>
    </w:p>
    <w:p w14:paraId="7B2D7E54" w14:textId="77777777" w:rsidR="005C60C0" w:rsidRPr="005C60C0" w:rsidRDefault="005C60C0" w:rsidP="005C60C0">
      <w:pPr>
        <w:numPr>
          <w:ilvl w:val="0"/>
          <w:numId w:val="16"/>
        </w:numPr>
        <w:tabs>
          <w:tab w:val="left" w:pos="2268"/>
        </w:tabs>
        <w:spacing w:after="200" w:line="276" w:lineRule="auto"/>
        <w:contextualSpacing/>
        <w:jc w:val="both"/>
        <w:rPr>
          <w:rFonts w:asciiTheme="minorHAnsi" w:eastAsia="Arial" w:hAnsiTheme="minorHAnsi"/>
        </w:rPr>
      </w:pPr>
      <w:proofErr w:type="spellStart"/>
      <w:r w:rsidRPr="005C60C0">
        <w:rPr>
          <w:rFonts w:asciiTheme="minorHAnsi" w:eastAsia="Arial" w:hAnsiTheme="minorHAnsi"/>
          <w:b/>
        </w:rPr>
        <w:t>WipeClean</w:t>
      </w:r>
      <w:proofErr w:type="spellEnd"/>
      <w:r w:rsidRPr="005C60C0">
        <w:rPr>
          <w:rFonts w:asciiTheme="minorHAnsi" w:eastAsia="Arial" w:hAnsiTheme="minorHAnsi"/>
          <w:b/>
        </w:rPr>
        <w:t xml:space="preserve"> </w:t>
      </w:r>
      <w:proofErr w:type="spellStart"/>
      <w:r w:rsidRPr="005C60C0">
        <w:rPr>
          <w:rFonts w:asciiTheme="minorHAnsi" w:eastAsia="Arial" w:hAnsiTheme="minorHAnsi"/>
          <w:b/>
        </w:rPr>
        <w:t>Alco</w:t>
      </w:r>
      <w:proofErr w:type="spellEnd"/>
      <w:r w:rsidRPr="005C60C0">
        <w:rPr>
          <w:rFonts w:asciiTheme="minorHAnsi" w:eastAsia="Arial" w:hAnsiTheme="minorHAnsi"/>
          <w:b/>
        </w:rPr>
        <w:t xml:space="preserve"> </w:t>
      </w:r>
      <w:proofErr w:type="spellStart"/>
      <w:r w:rsidRPr="005C60C0">
        <w:rPr>
          <w:rFonts w:asciiTheme="minorHAnsi" w:eastAsia="Arial" w:hAnsiTheme="minorHAnsi"/>
          <w:b/>
        </w:rPr>
        <w:t>Free</w:t>
      </w:r>
      <w:proofErr w:type="spellEnd"/>
      <w:r w:rsidRPr="005C60C0">
        <w:rPr>
          <w:rFonts w:asciiTheme="minorHAnsi" w:eastAsia="Arial" w:hAnsiTheme="minorHAnsi"/>
        </w:rPr>
        <w:t xml:space="preserve"> </w:t>
      </w:r>
      <w:r w:rsidRPr="005C60C0">
        <w:rPr>
          <w:rFonts w:asciiTheme="minorHAnsi" w:eastAsia="Arial" w:hAnsiTheme="minorHAnsi"/>
          <w:b/>
        </w:rPr>
        <w:t>-</w:t>
      </w:r>
      <w:proofErr w:type="spellStart"/>
      <w:r w:rsidRPr="005C60C0">
        <w:rPr>
          <w:rFonts w:asciiTheme="minorHAnsi" w:eastAsia="Arial" w:hAnsiTheme="minorHAnsi"/>
          <w:b/>
        </w:rPr>
        <w:t>disinfection</w:t>
      </w:r>
      <w:proofErr w:type="spellEnd"/>
      <w:r w:rsidRPr="005C60C0">
        <w:rPr>
          <w:rFonts w:asciiTheme="minorHAnsi" w:eastAsia="Arial" w:hAnsiTheme="minorHAnsi"/>
          <w:b/>
        </w:rPr>
        <w:t xml:space="preserve">-liinalla </w:t>
      </w:r>
      <w:r w:rsidRPr="005C60C0">
        <w:rPr>
          <w:rFonts w:asciiTheme="minorHAnsi" w:eastAsia="Arial" w:hAnsiTheme="minorHAnsi"/>
        </w:rPr>
        <w:t xml:space="preserve">pyyhitään myös käytetyt välineet, kuten </w:t>
      </w:r>
      <w:proofErr w:type="spellStart"/>
      <w:r w:rsidRPr="005C60C0">
        <w:rPr>
          <w:rFonts w:asciiTheme="minorHAnsi" w:eastAsia="Arial" w:hAnsiTheme="minorHAnsi"/>
        </w:rPr>
        <w:t>rr</w:t>
      </w:r>
      <w:proofErr w:type="spellEnd"/>
      <w:r w:rsidRPr="005C60C0">
        <w:rPr>
          <w:rFonts w:asciiTheme="minorHAnsi" w:eastAsia="Arial" w:hAnsiTheme="minorHAnsi"/>
        </w:rPr>
        <w:t xml:space="preserve">-mittari, monitorin kaapelit. </w:t>
      </w:r>
      <w:proofErr w:type="spellStart"/>
      <w:r w:rsidRPr="005C60C0">
        <w:rPr>
          <w:rFonts w:asciiTheme="minorHAnsi" w:eastAsia="Arial" w:hAnsiTheme="minorHAnsi"/>
          <w:b/>
        </w:rPr>
        <w:t>WipeClean</w:t>
      </w:r>
      <w:proofErr w:type="spellEnd"/>
      <w:r w:rsidRPr="005C60C0">
        <w:rPr>
          <w:rFonts w:asciiTheme="minorHAnsi" w:eastAsia="Arial" w:hAnsiTheme="minorHAnsi"/>
          <w:b/>
        </w:rPr>
        <w:t xml:space="preserve"> </w:t>
      </w:r>
      <w:proofErr w:type="spellStart"/>
      <w:r w:rsidRPr="005C60C0">
        <w:rPr>
          <w:rFonts w:asciiTheme="minorHAnsi" w:eastAsia="Arial" w:hAnsiTheme="minorHAnsi"/>
          <w:b/>
        </w:rPr>
        <w:t>Alco</w:t>
      </w:r>
      <w:proofErr w:type="spellEnd"/>
      <w:r w:rsidRPr="005C60C0">
        <w:rPr>
          <w:rFonts w:asciiTheme="minorHAnsi" w:eastAsia="Arial" w:hAnsiTheme="minorHAnsi"/>
          <w:b/>
        </w:rPr>
        <w:t xml:space="preserve"> </w:t>
      </w:r>
      <w:proofErr w:type="spellStart"/>
      <w:r w:rsidRPr="005C60C0">
        <w:rPr>
          <w:rFonts w:asciiTheme="minorHAnsi" w:eastAsia="Arial" w:hAnsiTheme="minorHAnsi"/>
          <w:b/>
        </w:rPr>
        <w:t>Free</w:t>
      </w:r>
      <w:proofErr w:type="spellEnd"/>
      <w:r w:rsidRPr="005C60C0">
        <w:rPr>
          <w:rFonts w:asciiTheme="minorHAnsi" w:eastAsia="Arial" w:hAnsiTheme="minorHAnsi"/>
        </w:rPr>
        <w:t xml:space="preserve"> </w:t>
      </w:r>
      <w:r w:rsidRPr="005C60C0">
        <w:rPr>
          <w:rFonts w:asciiTheme="minorHAnsi" w:eastAsia="Arial" w:hAnsiTheme="minorHAnsi"/>
          <w:b/>
        </w:rPr>
        <w:t>-</w:t>
      </w:r>
      <w:proofErr w:type="spellStart"/>
      <w:r w:rsidRPr="005C60C0">
        <w:rPr>
          <w:rFonts w:asciiTheme="minorHAnsi" w:eastAsia="Arial" w:hAnsiTheme="minorHAnsi"/>
          <w:b/>
        </w:rPr>
        <w:t>disinfektion</w:t>
      </w:r>
      <w:proofErr w:type="spellEnd"/>
      <w:r w:rsidRPr="005C60C0">
        <w:rPr>
          <w:rFonts w:asciiTheme="minorHAnsi" w:eastAsia="Arial" w:hAnsiTheme="minorHAnsi"/>
          <w:b/>
        </w:rPr>
        <w:t xml:space="preserve"> pyyhkeellä</w:t>
      </w:r>
      <w:r w:rsidRPr="005C60C0">
        <w:rPr>
          <w:rFonts w:asciiTheme="minorHAnsi" w:eastAsia="Arial" w:hAnsiTheme="minorHAnsi"/>
        </w:rPr>
        <w:t xml:space="preserve"> voidaan pyyhkiä kaikki lääkinnälliset laitteet, myös alkometri ja häkämittari.</w:t>
      </w:r>
    </w:p>
    <w:p w14:paraId="1B5467E3" w14:textId="77777777" w:rsidR="005C60C0" w:rsidRPr="005C60C0" w:rsidRDefault="005C60C0" w:rsidP="005C60C0">
      <w:pPr>
        <w:numPr>
          <w:ilvl w:val="0"/>
          <w:numId w:val="16"/>
        </w:numPr>
        <w:tabs>
          <w:tab w:val="left" w:pos="2268"/>
        </w:tabs>
        <w:spacing w:after="200" w:line="276" w:lineRule="auto"/>
        <w:contextualSpacing/>
        <w:jc w:val="both"/>
        <w:rPr>
          <w:rFonts w:asciiTheme="minorHAnsi" w:eastAsia="Arial" w:hAnsiTheme="minorHAnsi"/>
        </w:rPr>
      </w:pPr>
      <w:r w:rsidRPr="005C60C0">
        <w:rPr>
          <w:rFonts w:asciiTheme="minorHAnsi" w:eastAsia="Calibri" w:hAnsiTheme="minorHAnsi"/>
        </w:rPr>
        <w:t xml:space="preserve">Käytetyt </w:t>
      </w:r>
      <w:r w:rsidRPr="005C60C0">
        <w:rPr>
          <w:rFonts w:asciiTheme="minorHAnsi" w:eastAsia="Calibri" w:hAnsiTheme="minorHAnsi"/>
          <w:b/>
        </w:rPr>
        <w:t>lakanat vaihdetaan jokaisen potilaan välillä</w:t>
      </w:r>
      <w:r w:rsidRPr="005C60C0">
        <w:rPr>
          <w:rFonts w:asciiTheme="minorHAnsi" w:eastAsia="Calibri" w:hAnsiTheme="minorHAnsi"/>
        </w:rPr>
        <w:t xml:space="preserve"> ja laitetaan pyykkipussiin. Jos lakanoissa on runsaasti eritteitä tai on hoidettu kosketusvarotoimia vaativaa mikrobin kantajaa, pakataan pyykit sulavaan pyykkipussiin</w:t>
      </w:r>
      <w:bookmarkStart w:id="1" w:name="_Hlk187311396"/>
      <w:r w:rsidRPr="005C60C0">
        <w:rPr>
          <w:rFonts w:asciiTheme="minorHAnsi" w:eastAsia="Calibri" w:hAnsiTheme="minorHAnsi"/>
        </w:rPr>
        <w:t xml:space="preserve">. </w:t>
      </w:r>
    </w:p>
    <w:p w14:paraId="10221D40" w14:textId="77777777" w:rsidR="005C60C0" w:rsidRPr="005C60C0" w:rsidRDefault="005C60C0" w:rsidP="005C60C0">
      <w:pPr>
        <w:tabs>
          <w:tab w:val="left" w:pos="2268"/>
        </w:tabs>
        <w:spacing w:line="240" w:lineRule="exact"/>
        <w:jc w:val="both"/>
        <w:rPr>
          <w:rFonts w:asciiTheme="minorHAnsi" w:eastAsia="Arial" w:hAnsiTheme="minorHAnsi"/>
          <w:b/>
          <w:sz w:val="28"/>
          <w:szCs w:val="28"/>
          <w:u w:val="single"/>
        </w:rPr>
      </w:pPr>
    </w:p>
    <w:p w14:paraId="3E557968" w14:textId="3B8C3EF5" w:rsidR="005C60C0" w:rsidRPr="005C60C0" w:rsidRDefault="005C60C0" w:rsidP="005C60C0">
      <w:pPr>
        <w:pStyle w:val="Otsikko20"/>
        <w:rPr>
          <w:rFonts w:eastAsia="Arial"/>
          <w:color w:val="auto"/>
        </w:rPr>
      </w:pPr>
      <w:r w:rsidRPr="005C60C0">
        <w:rPr>
          <w:rFonts w:eastAsia="Arial"/>
          <w:color w:val="auto"/>
        </w:rPr>
        <w:t>Toiminta tarttuvaa tautia sairastavan (varmennettu tai epäily) potilaskontaktin jälkeen</w:t>
      </w:r>
    </w:p>
    <w:p w14:paraId="701F62E5" w14:textId="5046DDD0" w:rsidR="005C60C0" w:rsidRPr="005C60C0" w:rsidRDefault="005C60C0" w:rsidP="005C60C0">
      <w:pPr>
        <w:numPr>
          <w:ilvl w:val="0"/>
          <w:numId w:val="17"/>
        </w:numPr>
        <w:tabs>
          <w:tab w:val="left" w:pos="2268"/>
        </w:tabs>
        <w:spacing w:after="200" w:line="276" w:lineRule="auto"/>
        <w:contextualSpacing/>
        <w:jc w:val="both"/>
        <w:rPr>
          <w:rFonts w:asciiTheme="minorHAnsi" w:eastAsia="Arial" w:hAnsiTheme="minorHAnsi"/>
        </w:rPr>
      </w:pPr>
      <w:r>
        <w:rPr>
          <w:rFonts w:asciiTheme="minorHAnsi" w:eastAsia="Arial" w:hAnsiTheme="minorHAnsi"/>
        </w:rPr>
        <w:t>E</w:t>
      </w:r>
      <w:r w:rsidRPr="005C60C0">
        <w:rPr>
          <w:rFonts w:asciiTheme="minorHAnsi" w:eastAsia="Arial" w:hAnsiTheme="minorHAnsi"/>
        </w:rPr>
        <w:t xml:space="preserve">sim. noro, </w:t>
      </w:r>
      <w:proofErr w:type="spellStart"/>
      <w:r w:rsidRPr="005C60C0">
        <w:rPr>
          <w:rFonts w:asciiTheme="minorHAnsi" w:eastAsia="Arial" w:hAnsiTheme="minorHAnsi"/>
        </w:rPr>
        <w:t>clostridium</w:t>
      </w:r>
      <w:proofErr w:type="spellEnd"/>
      <w:r w:rsidRPr="005C60C0">
        <w:rPr>
          <w:rFonts w:asciiTheme="minorHAnsi" w:eastAsia="Arial" w:hAnsiTheme="minorHAnsi"/>
        </w:rPr>
        <w:t>, covid, RS-virus, influenssa, m-rokko (apinarokko), tuhkarokko, vesirokko, syyhy</w:t>
      </w:r>
      <w:r>
        <w:rPr>
          <w:rFonts w:asciiTheme="minorHAnsi" w:eastAsia="Arial" w:hAnsiTheme="minorHAnsi"/>
        </w:rPr>
        <w:t>.</w:t>
      </w:r>
      <w:r w:rsidRPr="005C60C0">
        <w:rPr>
          <w:rFonts w:asciiTheme="minorHAnsi" w:eastAsia="Arial" w:hAnsiTheme="minorHAnsi"/>
        </w:rPr>
        <w:t xml:space="preserve"> </w:t>
      </w:r>
    </w:p>
    <w:p w14:paraId="7F21DC68" w14:textId="77777777" w:rsidR="005C60C0" w:rsidRPr="005C60C0" w:rsidRDefault="005C60C0" w:rsidP="005C60C0">
      <w:pPr>
        <w:numPr>
          <w:ilvl w:val="0"/>
          <w:numId w:val="17"/>
        </w:numPr>
        <w:tabs>
          <w:tab w:val="left" w:pos="2268"/>
        </w:tabs>
        <w:spacing w:after="200" w:line="276" w:lineRule="auto"/>
        <w:contextualSpacing/>
        <w:jc w:val="both"/>
        <w:rPr>
          <w:rFonts w:asciiTheme="minorHAnsi" w:eastAsia="Arial" w:hAnsiTheme="minorHAnsi"/>
        </w:rPr>
      </w:pPr>
      <w:r w:rsidRPr="005C60C0">
        <w:rPr>
          <w:rFonts w:asciiTheme="minorHAnsi" w:eastAsia="Arial" w:hAnsiTheme="minorHAnsi"/>
        </w:rPr>
        <w:t>Pintojen ja välineistön puhdistus on erittäin tärkeää, koska virukset ja mikrobit elävät pinnoilla pitkään!</w:t>
      </w:r>
    </w:p>
    <w:p w14:paraId="51116D4D" w14:textId="77777777" w:rsidR="005C60C0" w:rsidRPr="005C60C0" w:rsidRDefault="005C60C0" w:rsidP="005C60C0">
      <w:pPr>
        <w:numPr>
          <w:ilvl w:val="0"/>
          <w:numId w:val="17"/>
        </w:numPr>
        <w:tabs>
          <w:tab w:val="left" w:pos="2268"/>
        </w:tabs>
        <w:spacing w:after="200" w:line="276" w:lineRule="auto"/>
        <w:contextualSpacing/>
        <w:jc w:val="both"/>
        <w:rPr>
          <w:rFonts w:asciiTheme="minorHAnsi" w:eastAsia="Arial" w:hAnsiTheme="minorHAnsi"/>
        </w:rPr>
      </w:pPr>
      <w:r w:rsidRPr="005C60C0">
        <w:rPr>
          <w:rFonts w:asciiTheme="minorHAnsi" w:eastAsia="Arial" w:hAnsiTheme="minorHAnsi"/>
          <w:b/>
        </w:rPr>
        <w:t>Kaikki kosketuspinnat pyyhitään</w:t>
      </w:r>
      <w:r w:rsidRPr="005C60C0">
        <w:rPr>
          <w:rFonts w:asciiTheme="minorHAnsi" w:eastAsia="Arial" w:hAnsiTheme="minorHAnsi"/>
        </w:rPr>
        <w:t xml:space="preserve"> </w:t>
      </w:r>
      <w:r w:rsidRPr="005C60C0">
        <w:rPr>
          <w:rFonts w:asciiTheme="minorHAnsi" w:eastAsia="Arial" w:hAnsiTheme="minorHAnsi"/>
          <w:b/>
          <w:bCs/>
        </w:rPr>
        <w:t xml:space="preserve">HUOLELLISESTI </w:t>
      </w:r>
      <w:r w:rsidRPr="005C60C0">
        <w:rPr>
          <w:rFonts w:asciiTheme="minorHAnsi" w:eastAsia="Arial" w:hAnsiTheme="minorHAnsi"/>
        </w:rPr>
        <w:t xml:space="preserve">käyttäen </w:t>
      </w:r>
      <w:proofErr w:type="spellStart"/>
      <w:r w:rsidRPr="005C60C0">
        <w:rPr>
          <w:rFonts w:asciiTheme="minorHAnsi" w:eastAsia="Arial" w:hAnsiTheme="minorHAnsi"/>
          <w:b/>
        </w:rPr>
        <w:t>WipeClean</w:t>
      </w:r>
      <w:proofErr w:type="spellEnd"/>
      <w:r w:rsidRPr="005C60C0">
        <w:rPr>
          <w:rFonts w:asciiTheme="minorHAnsi" w:eastAsia="Arial" w:hAnsiTheme="minorHAnsi"/>
          <w:b/>
        </w:rPr>
        <w:t xml:space="preserve"> </w:t>
      </w:r>
      <w:proofErr w:type="spellStart"/>
      <w:r w:rsidRPr="005C60C0">
        <w:rPr>
          <w:rFonts w:asciiTheme="minorHAnsi" w:eastAsia="Arial" w:hAnsiTheme="minorHAnsi"/>
          <w:b/>
        </w:rPr>
        <w:t>Alco</w:t>
      </w:r>
      <w:proofErr w:type="spellEnd"/>
      <w:r w:rsidRPr="005C60C0">
        <w:rPr>
          <w:rFonts w:asciiTheme="minorHAnsi" w:eastAsia="Arial" w:hAnsiTheme="minorHAnsi"/>
          <w:b/>
        </w:rPr>
        <w:t xml:space="preserve"> </w:t>
      </w:r>
      <w:proofErr w:type="spellStart"/>
      <w:r w:rsidRPr="005C60C0">
        <w:rPr>
          <w:rFonts w:asciiTheme="minorHAnsi" w:eastAsia="Arial" w:hAnsiTheme="minorHAnsi"/>
          <w:b/>
        </w:rPr>
        <w:t>Free</w:t>
      </w:r>
      <w:proofErr w:type="spellEnd"/>
      <w:r w:rsidRPr="005C60C0">
        <w:rPr>
          <w:rFonts w:asciiTheme="minorHAnsi" w:eastAsia="Arial" w:hAnsiTheme="minorHAnsi"/>
        </w:rPr>
        <w:t xml:space="preserve"> </w:t>
      </w:r>
      <w:r w:rsidRPr="005C60C0">
        <w:rPr>
          <w:rFonts w:asciiTheme="minorHAnsi" w:eastAsia="Arial" w:hAnsiTheme="minorHAnsi"/>
          <w:b/>
        </w:rPr>
        <w:t>-</w:t>
      </w:r>
      <w:proofErr w:type="spellStart"/>
      <w:r w:rsidRPr="005C60C0">
        <w:rPr>
          <w:rFonts w:asciiTheme="minorHAnsi" w:eastAsia="Arial" w:hAnsiTheme="minorHAnsi"/>
          <w:b/>
        </w:rPr>
        <w:t>disinfektion</w:t>
      </w:r>
      <w:proofErr w:type="spellEnd"/>
      <w:r w:rsidRPr="005C60C0">
        <w:rPr>
          <w:rFonts w:asciiTheme="minorHAnsi" w:eastAsia="Arial" w:hAnsiTheme="minorHAnsi"/>
          <w:b/>
        </w:rPr>
        <w:t xml:space="preserve">-pyyhettä. </w:t>
      </w:r>
      <w:proofErr w:type="spellStart"/>
      <w:r w:rsidRPr="005C60C0">
        <w:rPr>
          <w:rFonts w:asciiTheme="minorHAnsi" w:eastAsia="Arial" w:hAnsiTheme="minorHAnsi"/>
          <w:b/>
        </w:rPr>
        <w:t>WipeClean</w:t>
      </w:r>
      <w:proofErr w:type="spellEnd"/>
      <w:r w:rsidRPr="005C60C0">
        <w:rPr>
          <w:rFonts w:asciiTheme="minorHAnsi" w:eastAsia="Arial" w:hAnsiTheme="minorHAnsi"/>
          <w:b/>
        </w:rPr>
        <w:t xml:space="preserve"> </w:t>
      </w:r>
      <w:proofErr w:type="spellStart"/>
      <w:r w:rsidRPr="005C60C0">
        <w:rPr>
          <w:rFonts w:asciiTheme="minorHAnsi" w:eastAsia="Arial" w:hAnsiTheme="minorHAnsi"/>
          <w:b/>
        </w:rPr>
        <w:t>Alco</w:t>
      </w:r>
      <w:proofErr w:type="spellEnd"/>
      <w:r w:rsidRPr="005C60C0">
        <w:rPr>
          <w:rFonts w:asciiTheme="minorHAnsi" w:eastAsia="Arial" w:hAnsiTheme="minorHAnsi"/>
          <w:b/>
        </w:rPr>
        <w:t xml:space="preserve"> </w:t>
      </w:r>
      <w:proofErr w:type="spellStart"/>
      <w:r w:rsidRPr="005C60C0">
        <w:rPr>
          <w:rFonts w:asciiTheme="minorHAnsi" w:eastAsia="Arial" w:hAnsiTheme="minorHAnsi"/>
          <w:b/>
        </w:rPr>
        <w:t>Free</w:t>
      </w:r>
      <w:proofErr w:type="spellEnd"/>
      <w:r w:rsidRPr="005C60C0">
        <w:rPr>
          <w:rFonts w:asciiTheme="minorHAnsi" w:eastAsia="Arial" w:hAnsiTheme="minorHAnsi"/>
          <w:b/>
        </w:rPr>
        <w:t xml:space="preserve">- </w:t>
      </w:r>
      <w:proofErr w:type="spellStart"/>
      <w:r w:rsidRPr="005C60C0">
        <w:rPr>
          <w:rFonts w:asciiTheme="minorHAnsi" w:eastAsia="Arial" w:hAnsiTheme="minorHAnsi"/>
          <w:b/>
        </w:rPr>
        <w:t>disinfektion</w:t>
      </w:r>
      <w:proofErr w:type="spellEnd"/>
      <w:r w:rsidRPr="005C60C0">
        <w:rPr>
          <w:rFonts w:asciiTheme="minorHAnsi" w:eastAsia="Arial" w:hAnsiTheme="minorHAnsi"/>
          <w:b/>
        </w:rPr>
        <w:t xml:space="preserve"> pyyhe tehoaa siis myös em. viruksiin ja mikrobeihin. </w:t>
      </w:r>
    </w:p>
    <w:p w14:paraId="249B15FD" w14:textId="49B8646E" w:rsidR="005C60C0" w:rsidRPr="005C60C0" w:rsidRDefault="005C60C0" w:rsidP="005C60C0">
      <w:pPr>
        <w:numPr>
          <w:ilvl w:val="0"/>
          <w:numId w:val="17"/>
        </w:numPr>
        <w:tabs>
          <w:tab w:val="left" w:pos="2268"/>
        </w:tabs>
        <w:spacing w:after="200" w:line="276" w:lineRule="auto"/>
        <w:contextualSpacing/>
        <w:jc w:val="both"/>
        <w:rPr>
          <w:rFonts w:asciiTheme="minorHAnsi" w:eastAsia="Calibri" w:hAnsiTheme="minorHAnsi"/>
          <w:lang w:eastAsia="fi-FI"/>
        </w:rPr>
      </w:pPr>
      <w:r w:rsidRPr="005C60C0">
        <w:rPr>
          <w:rFonts w:asciiTheme="minorHAnsi" w:eastAsia="Arial" w:hAnsiTheme="minorHAnsi"/>
        </w:rPr>
        <w:t>Kosketuspinnoilla tarkoitetaan kaikkia niitä pintoja</w:t>
      </w:r>
      <w:r>
        <w:rPr>
          <w:rFonts w:asciiTheme="minorHAnsi" w:eastAsia="Arial" w:hAnsiTheme="minorHAnsi"/>
        </w:rPr>
        <w:t>,</w:t>
      </w:r>
      <w:r w:rsidRPr="005C60C0">
        <w:rPr>
          <w:rFonts w:asciiTheme="minorHAnsi" w:eastAsia="Arial" w:hAnsiTheme="minorHAnsi"/>
        </w:rPr>
        <w:t xml:space="preserve"> mihin potilas tai hoitohenkilökunta ovat koskeneet, kuten paarit, paarien kaiteet, kantotuoli, hoitajan tuoli ja sen käsinojat sekä kaikki kahvat. </w:t>
      </w:r>
      <w:r w:rsidRPr="005C60C0">
        <w:rPr>
          <w:rFonts w:asciiTheme="minorHAnsi" w:eastAsia="Arial" w:hAnsiTheme="minorHAnsi"/>
          <w:b/>
        </w:rPr>
        <w:t xml:space="preserve">Myös kaikki käytössä olleet lääkinnälliset laitteet ja tutkimusvälineet puhdistetaan </w:t>
      </w:r>
      <w:proofErr w:type="spellStart"/>
      <w:r w:rsidRPr="005C60C0">
        <w:rPr>
          <w:rFonts w:asciiTheme="minorHAnsi" w:eastAsia="Arial" w:hAnsiTheme="minorHAnsi"/>
          <w:b/>
        </w:rPr>
        <w:t>WipeClean</w:t>
      </w:r>
      <w:proofErr w:type="spellEnd"/>
      <w:r w:rsidRPr="005C60C0">
        <w:rPr>
          <w:rFonts w:asciiTheme="minorHAnsi" w:eastAsia="Arial" w:hAnsiTheme="minorHAnsi"/>
          <w:b/>
        </w:rPr>
        <w:t xml:space="preserve"> </w:t>
      </w:r>
      <w:proofErr w:type="spellStart"/>
      <w:r w:rsidRPr="005C60C0">
        <w:rPr>
          <w:rFonts w:asciiTheme="minorHAnsi" w:eastAsia="Arial" w:hAnsiTheme="minorHAnsi"/>
          <w:b/>
        </w:rPr>
        <w:t>Alco</w:t>
      </w:r>
      <w:proofErr w:type="spellEnd"/>
      <w:r w:rsidRPr="005C60C0">
        <w:rPr>
          <w:rFonts w:asciiTheme="minorHAnsi" w:eastAsia="Arial" w:hAnsiTheme="minorHAnsi"/>
          <w:b/>
        </w:rPr>
        <w:t xml:space="preserve"> </w:t>
      </w:r>
      <w:proofErr w:type="spellStart"/>
      <w:r w:rsidRPr="005C60C0">
        <w:rPr>
          <w:rFonts w:asciiTheme="minorHAnsi" w:eastAsia="Arial" w:hAnsiTheme="minorHAnsi"/>
          <w:b/>
        </w:rPr>
        <w:t>Free</w:t>
      </w:r>
      <w:proofErr w:type="spellEnd"/>
      <w:r w:rsidRPr="005C60C0">
        <w:rPr>
          <w:rFonts w:asciiTheme="minorHAnsi" w:eastAsia="Arial" w:hAnsiTheme="minorHAnsi"/>
          <w:b/>
        </w:rPr>
        <w:t xml:space="preserve"> </w:t>
      </w:r>
      <w:proofErr w:type="spellStart"/>
      <w:r w:rsidRPr="005C60C0">
        <w:rPr>
          <w:rFonts w:asciiTheme="minorHAnsi" w:eastAsia="Arial" w:hAnsiTheme="minorHAnsi"/>
          <w:b/>
        </w:rPr>
        <w:t>Disinfektion</w:t>
      </w:r>
      <w:proofErr w:type="spellEnd"/>
      <w:r w:rsidRPr="005C60C0">
        <w:rPr>
          <w:rFonts w:asciiTheme="minorHAnsi" w:eastAsia="Arial" w:hAnsiTheme="minorHAnsi"/>
          <w:b/>
        </w:rPr>
        <w:t xml:space="preserve"> pyyhkeellä</w:t>
      </w:r>
      <w:r w:rsidRPr="005C60C0">
        <w:rPr>
          <w:rFonts w:asciiTheme="minorHAnsi" w:eastAsia="Arial" w:hAnsiTheme="minorHAnsi"/>
        </w:rPr>
        <w:t>.</w:t>
      </w:r>
      <w:r w:rsidRPr="005C60C0">
        <w:rPr>
          <w:rFonts w:asciiTheme="minorHAnsi" w:eastAsia="Calibri" w:hAnsiTheme="minorHAnsi"/>
          <w:lang w:eastAsia="fi-FI"/>
        </w:rPr>
        <w:t> </w:t>
      </w:r>
    </w:p>
    <w:p w14:paraId="6CA75DC7" w14:textId="77777777" w:rsidR="005C60C0" w:rsidRPr="005C60C0" w:rsidRDefault="005C60C0" w:rsidP="005C60C0">
      <w:pPr>
        <w:numPr>
          <w:ilvl w:val="0"/>
          <w:numId w:val="17"/>
        </w:numPr>
        <w:tabs>
          <w:tab w:val="left" w:pos="2268"/>
        </w:tabs>
        <w:spacing w:after="200" w:line="276" w:lineRule="auto"/>
        <w:contextualSpacing/>
        <w:jc w:val="both"/>
        <w:rPr>
          <w:rFonts w:asciiTheme="minorHAnsi" w:eastAsia="Calibri" w:hAnsiTheme="minorHAnsi"/>
          <w:lang w:eastAsia="fi-FI"/>
        </w:rPr>
      </w:pPr>
      <w:proofErr w:type="spellStart"/>
      <w:r w:rsidRPr="005C60C0">
        <w:rPr>
          <w:rFonts w:asciiTheme="minorHAnsi" w:eastAsia="Calibri" w:hAnsiTheme="minorHAnsi"/>
          <w:b/>
        </w:rPr>
        <w:t>Noco</w:t>
      </w:r>
      <w:proofErr w:type="spellEnd"/>
      <w:r w:rsidRPr="005C60C0">
        <w:rPr>
          <w:rFonts w:asciiTheme="minorHAnsi" w:eastAsia="Calibri" w:hAnsiTheme="minorHAnsi"/>
          <w:b/>
        </w:rPr>
        <w:t>-spray käsittely</w:t>
      </w:r>
      <w:r w:rsidRPr="005C60C0">
        <w:rPr>
          <w:rFonts w:asciiTheme="minorHAnsi" w:eastAsia="Calibri" w:hAnsiTheme="minorHAnsi"/>
        </w:rPr>
        <w:t xml:space="preserve"> tehdään erillisen ohjeen mukaan tuhkarokko-, vesirokko- sekä noroviruspotilaan tai -epäillyn jälkeen. </w:t>
      </w:r>
    </w:p>
    <w:p w14:paraId="6BC59772" w14:textId="77777777" w:rsidR="005C60C0" w:rsidRPr="005C60C0" w:rsidRDefault="005C60C0" w:rsidP="005C60C0">
      <w:pPr>
        <w:numPr>
          <w:ilvl w:val="0"/>
          <w:numId w:val="16"/>
        </w:numPr>
        <w:tabs>
          <w:tab w:val="left" w:pos="2268"/>
        </w:tabs>
        <w:spacing w:after="200" w:line="276" w:lineRule="auto"/>
        <w:contextualSpacing/>
        <w:jc w:val="both"/>
        <w:rPr>
          <w:rFonts w:asciiTheme="minorHAnsi" w:eastAsia="Arial" w:hAnsiTheme="minorHAnsi"/>
        </w:rPr>
      </w:pPr>
      <w:r w:rsidRPr="005C60C0">
        <w:rPr>
          <w:rFonts w:asciiTheme="minorHAnsi" w:eastAsia="Calibri" w:hAnsiTheme="minorHAnsi"/>
        </w:rPr>
        <w:t>Työvaatteet vaihdetaan puhtaisiin, mikäli ei ole käytetty suojatakkia.</w:t>
      </w:r>
    </w:p>
    <w:p w14:paraId="164FEFDF" w14:textId="77777777" w:rsidR="005C60C0" w:rsidRDefault="005C60C0" w:rsidP="005C60C0">
      <w:pPr>
        <w:numPr>
          <w:ilvl w:val="0"/>
          <w:numId w:val="17"/>
        </w:numPr>
        <w:tabs>
          <w:tab w:val="left" w:pos="2268"/>
        </w:tabs>
        <w:spacing w:after="200" w:line="276" w:lineRule="auto"/>
        <w:contextualSpacing/>
        <w:jc w:val="both"/>
        <w:rPr>
          <w:rFonts w:asciiTheme="minorHAnsi" w:eastAsia="Calibri" w:hAnsiTheme="minorHAnsi"/>
          <w:lang w:eastAsia="fi-FI"/>
        </w:rPr>
      </w:pPr>
      <w:proofErr w:type="spellStart"/>
      <w:r w:rsidRPr="005C60C0">
        <w:rPr>
          <w:rFonts w:asciiTheme="minorHAnsi" w:eastAsia="Calibri" w:hAnsiTheme="minorHAnsi"/>
          <w:lang w:eastAsia="fi-FI"/>
        </w:rPr>
        <w:t>Kryptosporidoosi</w:t>
      </w:r>
      <w:proofErr w:type="spellEnd"/>
      <w:r w:rsidRPr="005C60C0">
        <w:rPr>
          <w:rFonts w:asciiTheme="minorHAnsi" w:eastAsia="Calibri" w:hAnsiTheme="minorHAnsi"/>
          <w:lang w:eastAsia="fi-FI"/>
        </w:rPr>
        <w:t xml:space="preserve">- eli vasikkaripulidesinfektioon (varmistettu tai epäily) käytetään </w:t>
      </w:r>
      <w:proofErr w:type="spellStart"/>
      <w:r w:rsidRPr="005C60C0">
        <w:rPr>
          <w:rFonts w:asciiTheme="minorHAnsi" w:eastAsia="Calibri" w:hAnsiTheme="minorHAnsi"/>
          <w:b/>
          <w:bCs/>
          <w:lang w:eastAsia="fi-FI"/>
        </w:rPr>
        <w:t>Oxivir</w:t>
      </w:r>
      <w:proofErr w:type="spellEnd"/>
      <w:r w:rsidRPr="005C60C0">
        <w:rPr>
          <w:rFonts w:asciiTheme="minorHAnsi" w:eastAsia="Calibri" w:hAnsiTheme="minorHAnsi"/>
          <w:b/>
          <w:bCs/>
          <w:lang w:eastAsia="fi-FI"/>
        </w:rPr>
        <w:t xml:space="preserve"> </w:t>
      </w:r>
      <w:proofErr w:type="spellStart"/>
      <w:r w:rsidRPr="005C60C0">
        <w:rPr>
          <w:rFonts w:asciiTheme="minorHAnsi" w:eastAsia="Calibri" w:hAnsiTheme="minorHAnsi"/>
          <w:b/>
          <w:bCs/>
          <w:lang w:eastAsia="fi-FI"/>
        </w:rPr>
        <w:t>Sporicide</w:t>
      </w:r>
      <w:proofErr w:type="spellEnd"/>
      <w:r w:rsidRPr="005C60C0">
        <w:rPr>
          <w:rFonts w:asciiTheme="minorHAnsi" w:eastAsia="Calibri" w:hAnsiTheme="minorHAnsi"/>
          <w:lang w:eastAsia="fi-FI"/>
        </w:rPr>
        <w:t xml:space="preserve"> sprayvaahtoa. Pyyhitään kaikki kosketuspinnat ja lääkinnälliset laitteet. </w:t>
      </w:r>
      <w:proofErr w:type="spellStart"/>
      <w:r w:rsidRPr="005C60C0">
        <w:rPr>
          <w:rFonts w:asciiTheme="minorHAnsi" w:eastAsia="Calibri" w:hAnsiTheme="minorHAnsi"/>
          <w:lang w:eastAsia="fi-FI"/>
        </w:rPr>
        <w:t>Kryptosporidoosi</w:t>
      </w:r>
      <w:proofErr w:type="spellEnd"/>
      <w:r w:rsidRPr="005C60C0">
        <w:rPr>
          <w:rFonts w:asciiTheme="minorHAnsi" w:eastAsia="Calibri" w:hAnsiTheme="minorHAnsi"/>
          <w:lang w:eastAsia="fi-FI"/>
        </w:rPr>
        <w:t xml:space="preserve">-itiöihin tehoaa ainoastaan </w:t>
      </w:r>
      <w:proofErr w:type="spellStart"/>
      <w:r w:rsidRPr="005C60C0">
        <w:rPr>
          <w:rFonts w:asciiTheme="minorHAnsi" w:eastAsia="Calibri" w:hAnsiTheme="minorHAnsi"/>
          <w:b/>
          <w:bCs/>
          <w:lang w:eastAsia="fi-FI"/>
        </w:rPr>
        <w:t>Oxivir</w:t>
      </w:r>
      <w:proofErr w:type="spellEnd"/>
      <w:r w:rsidRPr="005C60C0">
        <w:rPr>
          <w:rFonts w:asciiTheme="minorHAnsi" w:eastAsia="Calibri" w:hAnsiTheme="minorHAnsi"/>
          <w:b/>
          <w:bCs/>
          <w:lang w:eastAsia="fi-FI"/>
        </w:rPr>
        <w:t xml:space="preserve"> </w:t>
      </w:r>
      <w:proofErr w:type="spellStart"/>
      <w:r w:rsidRPr="005C60C0">
        <w:rPr>
          <w:rFonts w:asciiTheme="minorHAnsi" w:eastAsia="Calibri" w:hAnsiTheme="minorHAnsi"/>
          <w:b/>
          <w:bCs/>
          <w:lang w:eastAsia="fi-FI"/>
        </w:rPr>
        <w:t>Sporicide</w:t>
      </w:r>
      <w:proofErr w:type="spellEnd"/>
      <w:r w:rsidRPr="005C60C0">
        <w:rPr>
          <w:rFonts w:asciiTheme="minorHAnsi" w:eastAsia="Calibri" w:hAnsiTheme="minorHAnsi"/>
          <w:lang w:eastAsia="fi-FI"/>
        </w:rPr>
        <w:t xml:space="preserve"> sprayvaahto. Ainetta </w:t>
      </w:r>
      <w:r w:rsidRPr="005C60C0">
        <w:rPr>
          <w:rFonts w:asciiTheme="minorHAnsi" w:eastAsia="Calibri" w:hAnsiTheme="minorHAnsi"/>
          <w:lang w:eastAsia="fi-FI"/>
        </w:rPr>
        <w:lastRenderedPageBreak/>
        <w:t xml:space="preserve">suihkutetaan runsaasti kertakäyttöiselle siivousliinalle ja pyyhitään pinnat. </w:t>
      </w:r>
      <w:r w:rsidRPr="005C60C0">
        <w:rPr>
          <w:rFonts w:asciiTheme="minorHAnsi" w:eastAsia="Calibri" w:hAnsiTheme="minorHAnsi"/>
          <w:b/>
          <w:lang w:eastAsia="fi-FI"/>
        </w:rPr>
        <w:t>HUOM!</w:t>
      </w:r>
      <w:r w:rsidRPr="005C60C0">
        <w:rPr>
          <w:rFonts w:asciiTheme="minorHAnsi" w:eastAsia="Calibri" w:hAnsiTheme="minorHAnsi"/>
          <w:lang w:eastAsia="fi-FI"/>
        </w:rPr>
        <w:t xml:space="preserve"> Tuotetta ei saa suihkuttaa missään tilanteessa suoraan lääkinnällisille laitteille! Tuotteen kuivumisaika riittää desinfektiotehon varmennukseen.</w:t>
      </w:r>
    </w:p>
    <w:p w14:paraId="0C0E4226" w14:textId="77777777" w:rsidR="005C60C0" w:rsidRPr="005C60C0" w:rsidRDefault="005C60C0" w:rsidP="005C60C0">
      <w:pPr>
        <w:tabs>
          <w:tab w:val="left" w:pos="2268"/>
        </w:tabs>
        <w:spacing w:after="200" w:line="276" w:lineRule="auto"/>
        <w:contextualSpacing/>
        <w:jc w:val="both"/>
        <w:rPr>
          <w:rFonts w:asciiTheme="minorHAnsi" w:eastAsia="Calibri" w:hAnsiTheme="minorHAnsi"/>
          <w:lang w:eastAsia="fi-FI"/>
        </w:rPr>
      </w:pPr>
    </w:p>
    <w:bookmarkEnd w:id="1"/>
    <w:p w14:paraId="2C61DBE5" w14:textId="6566282C" w:rsidR="005C60C0" w:rsidRPr="005C60C0" w:rsidRDefault="005C60C0" w:rsidP="005C60C0">
      <w:pPr>
        <w:pStyle w:val="Otsikko20"/>
        <w:rPr>
          <w:rFonts w:eastAsia="Arial"/>
          <w:color w:val="auto"/>
        </w:rPr>
      </w:pPr>
      <w:r w:rsidRPr="005C60C0">
        <w:rPr>
          <w:rFonts w:eastAsia="Arial"/>
          <w:color w:val="auto"/>
        </w:rPr>
        <w:t xml:space="preserve">Vuoronvaihtosiivous </w:t>
      </w:r>
    </w:p>
    <w:p w14:paraId="413DA68D" w14:textId="77777777" w:rsidR="005C60C0" w:rsidRPr="005C60C0" w:rsidRDefault="005C60C0" w:rsidP="005C60C0">
      <w:pPr>
        <w:numPr>
          <w:ilvl w:val="0"/>
          <w:numId w:val="16"/>
        </w:numPr>
        <w:tabs>
          <w:tab w:val="left" w:pos="2268"/>
        </w:tabs>
        <w:spacing w:line="276" w:lineRule="auto"/>
        <w:jc w:val="both"/>
        <w:rPr>
          <w:rFonts w:asciiTheme="minorHAnsi" w:eastAsia="Arial" w:hAnsiTheme="minorHAnsi"/>
          <w:b/>
          <w:u w:val="single"/>
        </w:rPr>
      </w:pPr>
      <w:r w:rsidRPr="005C60C0">
        <w:rPr>
          <w:rFonts w:asciiTheme="minorHAnsi" w:eastAsia="Arial" w:hAnsiTheme="minorHAnsi"/>
        </w:rPr>
        <w:t xml:space="preserve">Lattiat lakaistaan ja pyyhitään käyttäen </w:t>
      </w:r>
      <w:r w:rsidRPr="005C60C0">
        <w:rPr>
          <w:rFonts w:asciiTheme="minorHAnsi" w:eastAsia="Arial" w:hAnsiTheme="minorHAnsi"/>
          <w:b/>
        </w:rPr>
        <w:t>Kiilto Teho A -</w:t>
      </w:r>
      <w:r w:rsidRPr="005C60C0">
        <w:rPr>
          <w:rFonts w:asciiTheme="minorHAnsi" w:eastAsia="Arial" w:hAnsiTheme="minorHAnsi"/>
        </w:rPr>
        <w:t xml:space="preserve"> </w:t>
      </w:r>
      <w:r w:rsidRPr="005C60C0">
        <w:rPr>
          <w:rFonts w:asciiTheme="minorHAnsi" w:eastAsia="Arial" w:hAnsiTheme="minorHAnsi"/>
          <w:b/>
        </w:rPr>
        <w:t>yleispuhdistusaineesta valmistettua käyttöliuosta</w:t>
      </w:r>
      <w:r w:rsidRPr="005C60C0">
        <w:rPr>
          <w:rFonts w:asciiTheme="minorHAnsi" w:eastAsia="Arial" w:hAnsiTheme="minorHAnsi"/>
        </w:rPr>
        <w:t xml:space="preserve"> ja </w:t>
      </w:r>
      <w:proofErr w:type="spellStart"/>
      <w:r w:rsidRPr="005C60C0">
        <w:rPr>
          <w:rFonts w:asciiTheme="minorHAnsi" w:eastAsia="Arial" w:hAnsiTheme="minorHAnsi"/>
        </w:rPr>
        <w:t>Viledan</w:t>
      </w:r>
      <w:proofErr w:type="spellEnd"/>
      <w:r w:rsidRPr="005C60C0">
        <w:rPr>
          <w:rFonts w:asciiTheme="minorHAnsi" w:eastAsia="Arial" w:hAnsiTheme="minorHAnsi"/>
        </w:rPr>
        <w:t xml:space="preserve"> monikäyttöistä mikrokuitumoppia tai kertakäyttöistä </w:t>
      </w:r>
      <w:proofErr w:type="spellStart"/>
      <w:r w:rsidRPr="005C60C0">
        <w:rPr>
          <w:rFonts w:asciiTheme="minorHAnsi" w:eastAsia="Arial" w:hAnsiTheme="minorHAnsi"/>
        </w:rPr>
        <w:t>Viledan</w:t>
      </w:r>
      <w:proofErr w:type="spellEnd"/>
      <w:r w:rsidRPr="005C60C0">
        <w:rPr>
          <w:rFonts w:asciiTheme="minorHAnsi" w:eastAsia="Arial" w:hAnsiTheme="minorHAnsi"/>
        </w:rPr>
        <w:t xml:space="preserve"> mikrokuitumoppia. Käyttöliuos valmistetaan annostelemalla 5 ml Teho A:ta/1 l vettä. Käyttöliuosta annostellaan 1 dl/moppi.</w:t>
      </w:r>
    </w:p>
    <w:p w14:paraId="752B3833" w14:textId="77777777" w:rsidR="005C60C0" w:rsidRPr="005C60C0" w:rsidRDefault="005C60C0" w:rsidP="005C60C0">
      <w:pPr>
        <w:numPr>
          <w:ilvl w:val="0"/>
          <w:numId w:val="17"/>
        </w:numPr>
        <w:tabs>
          <w:tab w:val="left" w:pos="2268"/>
        </w:tabs>
        <w:spacing w:line="276" w:lineRule="auto"/>
        <w:jc w:val="both"/>
        <w:rPr>
          <w:rFonts w:asciiTheme="minorHAnsi" w:eastAsia="Arial" w:hAnsiTheme="minorHAnsi"/>
          <w:b/>
          <w:u w:val="single"/>
        </w:rPr>
      </w:pPr>
      <w:r w:rsidRPr="005C60C0">
        <w:rPr>
          <w:rFonts w:asciiTheme="minorHAnsi" w:eastAsia="Arial" w:hAnsiTheme="minorHAnsi"/>
        </w:rPr>
        <w:t>Roskakorit tyhjennetään.</w:t>
      </w:r>
    </w:p>
    <w:p w14:paraId="1617F996" w14:textId="77777777" w:rsidR="005C60C0" w:rsidRPr="005C60C0" w:rsidRDefault="005C60C0" w:rsidP="005C60C0">
      <w:pPr>
        <w:numPr>
          <w:ilvl w:val="0"/>
          <w:numId w:val="17"/>
        </w:numPr>
        <w:tabs>
          <w:tab w:val="left" w:pos="2268"/>
        </w:tabs>
        <w:spacing w:line="276" w:lineRule="auto"/>
        <w:jc w:val="both"/>
        <w:rPr>
          <w:rFonts w:asciiTheme="minorHAnsi" w:eastAsia="Arial" w:hAnsiTheme="minorHAnsi"/>
          <w:b/>
          <w:u w:val="single"/>
        </w:rPr>
      </w:pPr>
      <w:r w:rsidRPr="005C60C0">
        <w:rPr>
          <w:rFonts w:asciiTheme="minorHAnsi" w:eastAsia="Arial" w:hAnsiTheme="minorHAnsi"/>
        </w:rPr>
        <w:t xml:space="preserve">Tietokoneiden kosketusnäyttö sekä kannettavan tietokoneen näyttö ja näppäimistö puhdistetaan, sekä </w:t>
      </w:r>
      <w:proofErr w:type="spellStart"/>
      <w:r w:rsidRPr="005C60C0">
        <w:rPr>
          <w:rFonts w:asciiTheme="minorHAnsi" w:eastAsia="Arial" w:hAnsiTheme="minorHAnsi"/>
        </w:rPr>
        <w:t>virve</w:t>
      </w:r>
      <w:proofErr w:type="spellEnd"/>
      <w:r w:rsidRPr="005C60C0">
        <w:rPr>
          <w:rFonts w:asciiTheme="minorHAnsi" w:eastAsia="Arial" w:hAnsiTheme="minorHAnsi"/>
        </w:rPr>
        <w:t xml:space="preserve"> ja gsm-puhelimet puhdistetaan ennen seuraavalle työntekijälle antamista </w:t>
      </w:r>
      <w:proofErr w:type="spellStart"/>
      <w:r w:rsidRPr="005C60C0">
        <w:rPr>
          <w:rFonts w:asciiTheme="minorHAnsi" w:eastAsia="Arial" w:hAnsiTheme="minorHAnsi"/>
          <w:b/>
        </w:rPr>
        <w:t>ApoWIPE</w:t>
      </w:r>
      <w:proofErr w:type="spellEnd"/>
      <w:r w:rsidRPr="005C60C0">
        <w:rPr>
          <w:rFonts w:asciiTheme="minorHAnsi" w:eastAsia="Arial" w:hAnsiTheme="minorHAnsi"/>
          <w:b/>
        </w:rPr>
        <w:t xml:space="preserve"> </w:t>
      </w:r>
      <w:proofErr w:type="spellStart"/>
      <w:r w:rsidRPr="005C60C0">
        <w:rPr>
          <w:rFonts w:asciiTheme="minorHAnsi" w:eastAsia="Arial" w:hAnsiTheme="minorHAnsi"/>
          <w:b/>
        </w:rPr>
        <w:t>Ethanol</w:t>
      </w:r>
      <w:proofErr w:type="spellEnd"/>
      <w:r w:rsidRPr="005C60C0">
        <w:rPr>
          <w:rFonts w:asciiTheme="minorHAnsi" w:eastAsia="Arial" w:hAnsiTheme="minorHAnsi"/>
          <w:b/>
        </w:rPr>
        <w:t xml:space="preserve"> </w:t>
      </w:r>
      <w:proofErr w:type="spellStart"/>
      <w:r w:rsidRPr="005C60C0">
        <w:rPr>
          <w:rFonts w:asciiTheme="minorHAnsi" w:eastAsia="Arial" w:hAnsiTheme="minorHAnsi"/>
          <w:b/>
        </w:rPr>
        <w:t>Disinfection</w:t>
      </w:r>
      <w:proofErr w:type="spellEnd"/>
      <w:r w:rsidRPr="005C60C0">
        <w:rPr>
          <w:rFonts w:asciiTheme="minorHAnsi" w:eastAsia="Arial" w:hAnsiTheme="minorHAnsi"/>
          <w:b/>
        </w:rPr>
        <w:t xml:space="preserve"> mini</w:t>
      </w:r>
      <w:r w:rsidRPr="005C60C0">
        <w:rPr>
          <w:rFonts w:asciiTheme="minorHAnsi" w:eastAsia="Arial" w:hAnsiTheme="minorHAnsi"/>
          <w:b/>
          <w:bCs/>
        </w:rPr>
        <w:t xml:space="preserve">- pyyhkeellä. </w:t>
      </w:r>
      <w:r w:rsidRPr="005C60C0">
        <w:rPr>
          <w:rFonts w:asciiTheme="minorHAnsi" w:eastAsia="Arial" w:hAnsiTheme="minorHAnsi"/>
        </w:rPr>
        <w:t xml:space="preserve">Kosketuspinnat pyyhitään tarvittaessa alkoholittomalla kertakäyttöisellä </w:t>
      </w:r>
      <w:proofErr w:type="spellStart"/>
      <w:r w:rsidRPr="005C60C0">
        <w:rPr>
          <w:rFonts w:asciiTheme="minorHAnsi" w:eastAsia="Arial" w:hAnsiTheme="minorHAnsi"/>
          <w:b/>
          <w:bCs/>
        </w:rPr>
        <w:t>WipeClean</w:t>
      </w:r>
      <w:proofErr w:type="spellEnd"/>
      <w:r w:rsidRPr="005C60C0">
        <w:rPr>
          <w:rFonts w:asciiTheme="minorHAnsi" w:eastAsia="Arial" w:hAnsiTheme="minorHAnsi"/>
          <w:b/>
          <w:bCs/>
        </w:rPr>
        <w:t xml:space="preserve"> </w:t>
      </w:r>
      <w:proofErr w:type="spellStart"/>
      <w:r w:rsidRPr="005C60C0">
        <w:rPr>
          <w:rFonts w:asciiTheme="minorHAnsi" w:eastAsia="Arial" w:hAnsiTheme="minorHAnsi"/>
          <w:b/>
          <w:bCs/>
        </w:rPr>
        <w:t>Alco</w:t>
      </w:r>
      <w:proofErr w:type="spellEnd"/>
      <w:r w:rsidRPr="005C60C0">
        <w:rPr>
          <w:rFonts w:asciiTheme="minorHAnsi" w:eastAsia="Arial" w:hAnsiTheme="minorHAnsi"/>
          <w:b/>
          <w:bCs/>
        </w:rPr>
        <w:t xml:space="preserve"> </w:t>
      </w:r>
      <w:proofErr w:type="spellStart"/>
      <w:r w:rsidRPr="005C60C0">
        <w:rPr>
          <w:rFonts w:asciiTheme="minorHAnsi" w:eastAsia="Arial" w:hAnsiTheme="minorHAnsi"/>
          <w:b/>
          <w:bCs/>
        </w:rPr>
        <w:t>Free</w:t>
      </w:r>
      <w:proofErr w:type="spellEnd"/>
      <w:r w:rsidRPr="005C60C0">
        <w:rPr>
          <w:rFonts w:asciiTheme="minorHAnsi" w:eastAsia="Arial" w:hAnsiTheme="minorHAnsi"/>
          <w:b/>
          <w:bCs/>
        </w:rPr>
        <w:t xml:space="preserve">- </w:t>
      </w:r>
      <w:proofErr w:type="spellStart"/>
      <w:r w:rsidRPr="005C60C0">
        <w:rPr>
          <w:rFonts w:asciiTheme="minorHAnsi" w:eastAsia="Arial" w:hAnsiTheme="minorHAnsi"/>
          <w:b/>
          <w:bCs/>
        </w:rPr>
        <w:t>Disinfection</w:t>
      </w:r>
      <w:proofErr w:type="spellEnd"/>
      <w:r w:rsidRPr="005C60C0">
        <w:rPr>
          <w:rFonts w:asciiTheme="minorHAnsi" w:eastAsia="Arial" w:hAnsiTheme="minorHAnsi"/>
          <w:b/>
          <w:bCs/>
        </w:rPr>
        <w:t xml:space="preserve"> </w:t>
      </w:r>
      <w:r w:rsidRPr="005C60C0">
        <w:rPr>
          <w:rFonts w:asciiTheme="minorHAnsi" w:eastAsia="Arial" w:hAnsiTheme="minorHAnsi"/>
          <w:b/>
        </w:rPr>
        <w:t xml:space="preserve">-pyyhkeellä </w:t>
      </w:r>
      <w:r w:rsidRPr="005C60C0">
        <w:rPr>
          <w:rFonts w:asciiTheme="minorHAnsi" w:eastAsia="Arial" w:hAnsiTheme="minorHAnsi"/>
          <w:bCs/>
        </w:rPr>
        <w:t>tai</w:t>
      </w:r>
      <w:r w:rsidRPr="005C60C0">
        <w:rPr>
          <w:rFonts w:asciiTheme="minorHAnsi" w:eastAsia="Arial" w:hAnsiTheme="minorHAnsi"/>
          <w:b/>
        </w:rPr>
        <w:t xml:space="preserve"> Kiilto </w:t>
      </w:r>
      <w:proofErr w:type="spellStart"/>
      <w:r w:rsidRPr="005C60C0">
        <w:rPr>
          <w:rFonts w:asciiTheme="minorHAnsi" w:eastAsia="Arial" w:hAnsiTheme="minorHAnsi"/>
          <w:b/>
        </w:rPr>
        <w:t>superquick</w:t>
      </w:r>
      <w:proofErr w:type="spellEnd"/>
      <w:r w:rsidRPr="005C60C0">
        <w:rPr>
          <w:rFonts w:asciiTheme="minorHAnsi" w:eastAsia="Arial" w:hAnsiTheme="minorHAnsi"/>
          <w:b/>
        </w:rPr>
        <w:t xml:space="preserve"> -yleispuhdistusaine suihkeella </w:t>
      </w:r>
      <w:r w:rsidRPr="005C60C0">
        <w:rPr>
          <w:rFonts w:asciiTheme="minorHAnsi" w:eastAsia="Arial" w:hAnsiTheme="minorHAnsi"/>
        </w:rPr>
        <w:t>ja</w:t>
      </w:r>
      <w:r w:rsidRPr="005C60C0">
        <w:rPr>
          <w:rFonts w:asciiTheme="minorHAnsi" w:eastAsia="Arial" w:hAnsiTheme="minorHAnsi"/>
          <w:b/>
        </w:rPr>
        <w:t xml:space="preserve"> kertakäyttöisellä mikrokuituliinalla.</w:t>
      </w:r>
      <w:r w:rsidRPr="005C60C0">
        <w:rPr>
          <w:rFonts w:asciiTheme="minorHAnsi" w:eastAsia="Arial" w:hAnsiTheme="minorHAnsi"/>
          <w:b/>
          <w:u w:val="single"/>
        </w:rPr>
        <w:t xml:space="preserve"> </w:t>
      </w:r>
    </w:p>
    <w:p w14:paraId="30CEA91D" w14:textId="77777777" w:rsidR="005C60C0" w:rsidRPr="005C60C0" w:rsidRDefault="005C60C0" w:rsidP="005C60C0">
      <w:pPr>
        <w:tabs>
          <w:tab w:val="left" w:pos="2268"/>
          <w:tab w:val="left" w:pos="8220"/>
        </w:tabs>
        <w:rPr>
          <w:rFonts w:asciiTheme="minorHAnsi" w:eastAsia="Arial" w:hAnsiTheme="minorHAnsi"/>
          <w:b/>
          <w:sz w:val="28"/>
          <w:szCs w:val="24"/>
          <w:u w:val="single"/>
        </w:rPr>
      </w:pPr>
    </w:p>
    <w:p w14:paraId="033A8B2A" w14:textId="77777777" w:rsidR="005C60C0" w:rsidRPr="005C60C0" w:rsidRDefault="005C60C0" w:rsidP="005C60C0">
      <w:pPr>
        <w:pStyle w:val="Otsikko20"/>
        <w:rPr>
          <w:rFonts w:eastAsia="Arial"/>
          <w:color w:val="auto"/>
        </w:rPr>
      </w:pPr>
      <w:r w:rsidRPr="005C60C0">
        <w:rPr>
          <w:rFonts w:eastAsia="Arial"/>
          <w:color w:val="auto"/>
        </w:rPr>
        <w:t>Viikkosiivous kerran viikossa</w:t>
      </w:r>
    </w:p>
    <w:p w14:paraId="77F984A0" w14:textId="77777777" w:rsidR="005C60C0" w:rsidRPr="005C60C0" w:rsidRDefault="005C60C0" w:rsidP="005C60C0">
      <w:pPr>
        <w:numPr>
          <w:ilvl w:val="0"/>
          <w:numId w:val="18"/>
        </w:numPr>
        <w:tabs>
          <w:tab w:val="left" w:pos="2268"/>
        </w:tabs>
        <w:spacing w:line="276" w:lineRule="auto"/>
        <w:contextualSpacing/>
        <w:jc w:val="both"/>
        <w:rPr>
          <w:rFonts w:asciiTheme="minorHAnsi" w:eastAsia="Arial" w:hAnsiTheme="minorHAnsi"/>
        </w:rPr>
      </w:pPr>
      <w:r w:rsidRPr="005C60C0">
        <w:rPr>
          <w:rFonts w:asciiTheme="minorHAnsi" w:eastAsia="Arial" w:hAnsiTheme="minorHAnsi"/>
        </w:rPr>
        <w:t xml:space="preserve">Siivouksessa oleellista on poistaa pöly ja lika, jotka luovat suotuisat olosuhteet mikrobeille. Viikkosiivous tehdään käyttäen ei-desinfioivaa yleispuhdistusainetta ja tarkoitus on näin saada poistettua lika, pöly sekä viikon aikana pinnoille kertyneet desinfektioainejäämät. Puhdistusaineena käytetään heikosti emäksistä yleispuhdistusainetta </w:t>
      </w:r>
      <w:r w:rsidRPr="005C60C0">
        <w:rPr>
          <w:rFonts w:asciiTheme="minorHAnsi" w:eastAsia="Arial" w:hAnsiTheme="minorHAnsi"/>
          <w:b/>
        </w:rPr>
        <w:t>Kiilto Teho A.</w:t>
      </w:r>
      <w:r w:rsidRPr="005C60C0">
        <w:rPr>
          <w:rFonts w:asciiTheme="minorHAnsi" w:eastAsia="Arial" w:hAnsiTheme="minorHAnsi"/>
        </w:rPr>
        <w:t xml:space="preserve">  Tärkeää on käyttää puhtaita siivousvälineitä ja muistaa oikea työjärjestys ylhäältä alaspäin, sekä annostella puhdistusaine oikein. Siivouspyyhkeinä käytetään ensisijaisesti monikäyttöisiä </w:t>
      </w:r>
      <w:proofErr w:type="spellStart"/>
      <w:r w:rsidRPr="005C60C0">
        <w:rPr>
          <w:rFonts w:asciiTheme="minorHAnsi" w:eastAsia="Arial" w:hAnsiTheme="minorHAnsi"/>
          <w:b/>
          <w:bCs/>
        </w:rPr>
        <w:t>Viledan</w:t>
      </w:r>
      <w:proofErr w:type="spellEnd"/>
      <w:r w:rsidRPr="005C60C0">
        <w:rPr>
          <w:rFonts w:asciiTheme="minorHAnsi" w:eastAsia="Arial" w:hAnsiTheme="minorHAnsi"/>
        </w:rPr>
        <w:t xml:space="preserve"> mikrokuituliinoja (sininen liina pinnat ja vihreä liina nahkaosat ja verhoilut). Vaihtoehtoisesti voi käyttää kertakäyttöisiä </w:t>
      </w:r>
      <w:proofErr w:type="spellStart"/>
      <w:r w:rsidRPr="005C60C0">
        <w:rPr>
          <w:rFonts w:asciiTheme="minorHAnsi" w:eastAsia="Arial" w:hAnsiTheme="minorHAnsi"/>
          <w:b/>
        </w:rPr>
        <w:t>Viledan</w:t>
      </w:r>
      <w:proofErr w:type="spellEnd"/>
      <w:r w:rsidRPr="005C60C0">
        <w:rPr>
          <w:rFonts w:asciiTheme="minorHAnsi" w:eastAsia="Arial" w:hAnsiTheme="minorHAnsi"/>
          <w:b/>
        </w:rPr>
        <w:t xml:space="preserve"> Micron </w:t>
      </w:r>
      <w:proofErr w:type="spellStart"/>
      <w:r w:rsidRPr="005C60C0">
        <w:rPr>
          <w:rFonts w:asciiTheme="minorHAnsi" w:eastAsia="Arial" w:hAnsiTheme="minorHAnsi"/>
          <w:b/>
        </w:rPr>
        <w:t>solo-</w:t>
      </w:r>
      <w:proofErr w:type="spellEnd"/>
      <w:r w:rsidRPr="005C60C0">
        <w:rPr>
          <w:rFonts w:asciiTheme="minorHAnsi" w:eastAsia="Arial" w:hAnsiTheme="minorHAnsi"/>
        </w:rPr>
        <w:t xml:space="preserve"> mikrokuitupyyhkeitä, jos asemalla ei ole liinojen pesumahdollisuutta. Pyyhkeet kostutetaan muovipussiin käyttöliuoksella, jota laitetaan 1 dl/10 kpl mikrokuitupyyhettä. Käyttöliuos pyyhkeille valmistetaan annostelemalla </w:t>
      </w:r>
      <w:r w:rsidRPr="005C60C0">
        <w:rPr>
          <w:rFonts w:asciiTheme="minorHAnsi" w:eastAsia="Arial" w:hAnsiTheme="minorHAnsi"/>
          <w:b/>
        </w:rPr>
        <w:t>Kiilto Teho A:ta 5 ml/1 l vettä</w:t>
      </w:r>
      <w:r w:rsidRPr="005C60C0">
        <w:rPr>
          <w:rFonts w:asciiTheme="minorHAnsi" w:eastAsia="Arial" w:hAnsiTheme="minorHAnsi"/>
        </w:rPr>
        <w:t xml:space="preserve"> puhtaaseen pulloon tai vaihtoehtoisesti astiaan</w:t>
      </w:r>
      <w:r w:rsidRPr="005C60C0">
        <w:rPr>
          <w:rFonts w:asciiTheme="minorHAnsi" w:eastAsia="Arial" w:hAnsiTheme="minorHAnsi"/>
          <w:b/>
        </w:rPr>
        <w:t xml:space="preserve">. </w:t>
      </w:r>
      <w:r w:rsidRPr="005C60C0">
        <w:rPr>
          <w:rFonts w:asciiTheme="minorHAnsi" w:eastAsia="Arial" w:hAnsiTheme="minorHAnsi"/>
        </w:rPr>
        <w:t>Laimennos tehdään jokaiselle siivouskerralle erikseen, sitä ei säilytetä pullossa. Jos mikrokuitupyyhkeitä ei ole saatavilla käytetään kertakäyttöisiä kuitupyyhkeitä (säkissä olevia). Jos käytetään monikäyttöisiä puhdistusvälineitä, ne on pestävä käytön jälkeen 60 °C, sekä kuivattava huolellisesti.</w:t>
      </w:r>
    </w:p>
    <w:p w14:paraId="3A61DB13" w14:textId="77777777" w:rsidR="005C60C0" w:rsidRPr="005C60C0" w:rsidRDefault="005C60C0" w:rsidP="005C60C0">
      <w:pPr>
        <w:numPr>
          <w:ilvl w:val="0"/>
          <w:numId w:val="18"/>
        </w:numPr>
        <w:tabs>
          <w:tab w:val="left" w:pos="2268"/>
        </w:tabs>
        <w:spacing w:line="276" w:lineRule="auto"/>
        <w:contextualSpacing/>
        <w:jc w:val="both"/>
        <w:rPr>
          <w:rFonts w:asciiTheme="minorHAnsi" w:eastAsia="Arial" w:hAnsiTheme="minorHAnsi"/>
        </w:rPr>
      </w:pPr>
      <w:r w:rsidRPr="005C60C0">
        <w:rPr>
          <w:rFonts w:asciiTheme="minorHAnsi" w:eastAsia="Arial" w:hAnsiTheme="minorHAnsi"/>
        </w:rPr>
        <w:t xml:space="preserve">Viikkosiivouksen yhteydessä </w:t>
      </w:r>
      <w:r w:rsidRPr="005C60C0">
        <w:rPr>
          <w:rFonts w:asciiTheme="minorHAnsi" w:eastAsia="Arial" w:hAnsiTheme="minorHAnsi"/>
          <w:b/>
        </w:rPr>
        <w:t>2 x/vuosi pestään yleispuhdistusaineella ensihoitoyksikön kaikki kaapit sisältä</w:t>
      </w:r>
      <w:r w:rsidRPr="005C60C0">
        <w:rPr>
          <w:rFonts w:asciiTheme="minorHAnsi" w:eastAsia="Arial" w:hAnsiTheme="minorHAnsi"/>
        </w:rPr>
        <w:t>. Pesut tehdään toukokuun ensimmäisen viikkosiivouksen sekä joulukuun ensimmäisen viikkosiivouksen yhteydessä. Asemien hygieniavastaavat koordinoivat nämä ”superpesut”.</w:t>
      </w:r>
    </w:p>
    <w:p w14:paraId="571E3680" w14:textId="77777777" w:rsidR="005C60C0" w:rsidRPr="005C60C0" w:rsidRDefault="005C60C0" w:rsidP="005C60C0">
      <w:pPr>
        <w:spacing w:line="276" w:lineRule="auto"/>
        <w:ind w:left="720"/>
        <w:contextualSpacing/>
        <w:jc w:val="both"/>
        <w:rPr>
          <w:rFonts w:asciiTheme="minorHAnsi" w:eastAsia="Arial" w:hAnsiTheme="minorHAnsi"/>
          <w:sz w:val="24"/>
          <w:szCs w:val="24"/>
        </w:rPr>
      </w:pPr>
    </w:p>
    <w:p w14:paraId="389F6574" w14:textId="4D468B11" w:rsidR="005C60C0" w:rsidRPr="005C60C0" w:rsidRDefault="005C60C0" w:rsidP="004F4E50">
      <w:pPr>
        <w:pStyle w:val="Otsikko20"/>
        <w:rPr>
          <w:rFonts w:eastAsia="Arial"/>
          <w:color w:val="auto"/>
        </w:rPr>
      </w:pPr>
      <w:r w:rsidRPr="005C60C0">
        <w:rPr>
          <w:rFonts w:eastAsia="Arial"/>
          <w:color w:val="auto"/>
        </w:rPr>
        <w:lastRenderedPageBreak/>
        <w:t>Eritetahradesinfektio</w:t>
      </w:r>
    </w:p>
    <w:p w14:paraId="5603F5E5" w14:textId="77777777" w:rsidR="005C60C0" w:rsidRPr="005C60C0" w:rsidRDefault="005C60C0" w:rsidP="005C60C0">
      <w:pPr>
        <w:tabs>
          <w:tab w:val="left" w:pos="2268"/>
        </w:tabs>
        <w:spacing w:line="276" w:lineRule="auto"/>
        <w:jc w:val="both"/>
        <w:rPr>
          <w:rFonts w:asciiTheme="minorHAnsi" w:eastAsia="Arial" w:hAnsiTheme="minorHAnsi"/>
        </w:rPr>
      </w:pPr>
      <w:r w:rsidRPr="005C60C0">
        <w:rPr>
          <w:rFonts w:asciiTheme="minorHAnsi" w:eastAsia="Arial" w:hAnsiTheme="minorHAnsi"/>
        </w:rPr>
        <w:t xml:space="preserve">Eritetahrat tulee poistaa välittömästi. Eritettä ovat veri, virtsa, uloste, lima, oksennus, märkäeritteet ja lapsivesi. Eritetahradesinfektioon käytetään </w:t>
      </w:r>
      <w:proofErr w:type="spellStart"/>
      <w:r w:rsidRPr="005C60C0">
        <w:rPr>
          <w:rFonts w:asciiTheme="minorHAnsi" w:eastAsia="Arial" w:hAnsiTheme="minorHAnsi"/>
          <w:b/>
        </w:rPr>
        <w:t>Oxivir</w:t>
      </w:r>
      <w:proofErr w:type="spellEnd"/>
      <w:r w:rsidRPr="005C60C0">
        <w:rPr>
          <w:rFonts w:asciiTheme="minorHAnsi" w:eastAsia="Arial" w:hAnsiTheme="minorHAnsi"/>
          <w:b/>
        </w:rPr>
        <w:t xml:space="preserve"> </w:t>
      </w:r>
      <w:proofErr w:type="spellStart"/>
      <w:r w:rsidRPr="005C60C0">
        <w:rPr>
          <w:rFonts w:asciiTheme="minorHAnsi" w:eastAsia="Arial" w:hAnsiTheme="minorHAnsi"/>
          <w:b/>
        </w:rPr>
        <w:t>Sporicide</w:t>
      </w:r>
      <w:proofErr w:type="spellEnd"/>
      <w:r w:rsidRPr="005C60C0">
        <w:rPr>
          <w:rFonts w:asciiTheme="minorHAnsi" w:eastAsia="Arial" w:hAnsiTheme="minorHAnsi"/>
          <w:b/>
        </w:rPr>
        <w:t xml:space="preserve"> spray- vaahtoa </w:t>
      </w:r>
      <w:r w:rsidRPr="005C60C0">
        <w:rPr>
          <w:rFonts w:asciiTheme="minorHAnsi" w:eastAsia="Arial" w:hAnsiTheme="minorHAnsi"/>
        </w:rPr>
        <w:t xml:space="preserve">ja yksivaiheista eritetahradesinfektiotapaa. Pieniin eritetahroihin (esim. veripisarat) voi käyttää myös </w:t>
      </w:r>
      <w:proofErr w:type="spellStart"/>
      <w:r w:rsidRPr="005C60C0">
        <w:rPr>
          <w:rFonts w:asciiTheme="minorHAnsi" w:eastAsia="Arial" w:hAnsiTheme="minorHAnsi"/>
          <w:b/>
          <w:bCs/>
        </w:rPr>
        <w:t>Wipe</w:t>
      </w:r>
      <w:proofErr w:type="spellEnd"/>
      <w:r w:rsidRPr="005C60C0">
        <w:rPr>
          <w:rFonts w:asciiTheme="minorHAnsi" w:eastAsia="Arial" w:hAnsiTheme="minorHAnsi"/>
          <w:b/>
          <w:bCs/>
        </w:rPr>
        <w:t xml:space="preserve"> </w:t>
      </w:r>
      <w:proofErr w:type="spellStart"/>
      <w:r w:rsidRPr="005C60C0">
        <w:rPr>
          <w:rFonts w:asciiTheme="minorHAnsi" w:eastAsia="Arial" w:hAnsiTheme="minorHAnsi"/>
          <w:b/>
          <w:bCs/>
        </w:rPr>
        <w:t>Clean</w:t>
      </w:r>
      <w:proofErr w:type="spellEnd"/>
      <w:r w:rsidRPr="005C60C0">
        <w:rPr>
          <w:rFonts w:asciiTheme="minorHAnsi" w:eastAsia="Arial" w:hAnsiTheme="minorHAnsi"/>
          <w:b/>
          <w:bCs/>
        </w:rPr>
        <w:t xml:space="preserve"> </w:t>
      </w:r>
      <w:proofErr w:type="spellStart"/>
      <w:r w:rsidRPr="005C60C0">
        <w:rPr>
          <w:rFonts w:asciiTheme="minorHAnsi" w:eastAsia="Arial" w:hAnsiTheme="minorHAnsi"/>
          <w:b/>
          <w:bCs/>
        </w:rPr>
        <w:t>Alco</w:t>
      </w:r>
      <w:proofErr w:type="spellEnd"/>
      <w:r w:rsidRPr="005C60C0">
        <w:rPr>
          <w:rFonts w:asciiTheme="minorHAnsi" w:eastAsia="Arial" w:hAnsiTheme="minorHAnsi"/>
          <w:b/>
          <w:bCs/>
        </w:rPr>
        <w:t xml:space="preserve"> </w:t>
      </w:r>
      <w:proofErr w:type="spellStart"/>
      <w:r w:rsidRPr="005C60C0">
        <w:rPr>
          <w:rFonts w:asciiTheme="minorHAnsi" w:eastAsia="Arial" w:hAnsiTheme="minorHAnsi"/>
          <w:b/>
          <w:bCs/>
        </w:rPr>
        <w:t>Free</w:t>
      </w:r>
      <w:proofErr w:type="spellEnd"/>
      <w:r w:rsidRPr="005C60C0">
        <w:rPr>
          <w:rFonts w:asciiTheme="minorHAnsi" w:eastAsia="Arial" w:hAnsiTheme="minorHAnsi"/>
          <w:b/>
          <w:bCs/>
        </w:rPr>
        <w:t xml:space="preserve">- </w:t>
      </w:r>
      <w:proofErr w:type="spellStart"/>
      <w:r w:rsidRPr="005C60C0">
        <w:rPr>
          <w:rFonts w:asciiTheme="minorHAnsi" w:eastAsia="Arial" w:hAnsiTheme="minorHAnsi"/>
          <w:b/>
          <w:bCs/>
        </w:rPr>
        <w:t>disinfektion</w:t>
      </w:r>
      <w:proofErr w:type="spellEnd"/>
      <w:r w:rsidRPr="005C60C0">
        <w:rPr>
          <w:rFonts w:asciiTheme="minorHAnsi" w:eastAsia="Arial" w:hAnsiTheme="minorHAnsi"/>
        </w:rPr>
        <w:t xml:space="preserve"> pyyhettä. </w:t>
      </w:r>
    </w:p>
    <w:p w14:paraId="70FD3B77" w14:textId="77777777" w:rsidR="005C60C0" w:rsidRPr="005C60C0" w:rsidRDefault="005C60C0" w:rsidP="005C60C0">
      <w:pPr>
        <w:tabs>
          <w:tab w:val="left" w:pos="2268"/>
        </w:tabs>
        <w:jc w:val="both"/>
        <w:rPr>
          <w:rFonts w:asciiTheme="minorHAnsi" w:eastAsia="Arial" w:hAnsiTheme="minorHAnsi"/>
          <w:b/>
          <w:u w:val="single"/>
        </w:rPr>
      </w:pPr>
    </w:p>
    <w:p w14:paraId="3DDF25F0" w14:textId="77777777" w:rsidR="005C60C0" w:rsidRPr="005C60C0" w:rsidRDefault="005C60C0" w:rsidP="005C60C0">
      <w:pPr>
        <w:numPr>
          <w:ilvl w:val="0"/>
          <w:numId w:val="19"/>
        </w:numPr>
        <w:tabs>
          <w:tab w:val="left" w:pos="2268"/>
        </w:tabs>
        <w:spacing w:line="240" w:lineRule="exact"/>
        <w:contextualSpacing/>
        <w:rPr>
          <w:rFonts w:asciiTheme="minorHAnsi" w:eastAsia="Calibri" w:hAnsiTheme="minorHAnsi"/>
        </w:rPr>
      </w:pPr>
      <w:r w:rsidRPr="005C60C0">
        <w:rPr>
          <w:rFonts w:asciiTheme="minorHAnsi" w:eastAsia="Calibri" w:hAnsiTheme="minorHAnsi"/>
        </w:rPr>
        <w:t>PUE kertakäyttöiset suojakäsineet.</w:t>
      </w:r>
    </w:p>
    <w:p w14:paraId="34BF3CA2" w14:textId="77777777" w:rsidR="005C60C0" w:rsidRPr="005C60C0" w:rsidRDefault="005C60C0" w:rsidP="005C60C0">
      <w:pPr>
        <w:numPr>
          <w:ilvl w:val="0"/>
          <w:numId w:val="19"/>
        </w:numPr>
        <w:tabs>
          <w:tab w:val="left" w:pos="2268"/>
        </w:tabs>
        <w:spacing w:line="240" w:lineRule="exact"/>
        <w:contextualSpacing/>
        <w:rPr>
          <w:rFonts w:asciiTheme="minorHAnsi" w:eastAsia="Calibri" w:hAnsiTheme="minorHAnsi"/>
        </w:rPr>
      </w:pPr>
      <w:r w:rsidRPr="005C60C0">
        <w:rPr>
          <w:rFonts w:asciiTheme="minorHAnsi" w:eastAsia="Calibri" w:hAnsiTheme="minorHAnsi"/>
        </w:rPr>
        <w:t>IMEYTÄ erite paperipyyhkeeseen.</w:t>
      </w:r>
    </w:p>
    <w:p w14:paraId="2785E187" w14:textId="77777777" w:rsidR="005C60C0" w:rsidRPr="005C60C0" w:rsidRDefault="005C60C0" w:rsidP="005C60C0">
      <w:pPr>
        <w:numPr>
          <w:ilvl w:val="0"/>
          <w:numId w:val="19"/>
        </w:numPr>
        <w:tabs>
          <w:tab w:val="left" w:pos="2268"/>
        </w:tabs>
        <w:spacing w:line="240" w:lineRule="exact"/>
        <w:contextualSpacing/>
        <w:rPr>
          <w:rFonts w:asciiTheme="minorHAnsi" w:eastAsia="Calibri" w:hAnsiTheme="minorHAnsi"/>
        </w:rPr>
      </w:pPr>
      <w:r w:rsidRPr="005C60C0">
        <w:rPr>
          <w:rFonts w:asciiTheme="minorHAnsi" w:eastAsia="Calibri" w:hAnsiTheme="minorHAnsi"/>
        </w:rPr>
        <w:t>LAITA käytetty pyyhe roskiin.</w:t>
      </w:r>
      <w:r w:rsidRPr="005C60C0">
        <w:rPr>
          <w:rFonts w:asciiTheme="minorHAnsi" w:eastAsia="Calibri" w:hAnsiTheme="minorHAnsi"/>
          <w:strike/>
        </w:rPr>
        <w:t xml:space="preserve"> </w:t>
      </w:r>
    </w:p>
    <w:p w14:paraId="5629C73E" w14:textId="77777777" w:rsidR="005C60C0" w:rsidRPr="005C60C0" w:rsidRDefault="005C60C0" w:rsidP="005C60C0">
      <w:pPr>
        <w:numPr>
          <w:ilvl w:val="0"/>
          <w:numId w:val="19"/>
        </w:numPr>
        <w:tabs>
          <w:tab w:val="left" w:pos="2268"/>
        </w:tabs>
        <w:spacing w:line="240" w:lineRule="exact"/>
        <w:contextualSpacing/>
        <w:rPr>
          <w:rFonts w:asciiTheme="minorHAnsi" w:eastAsia="Calibri" w:hAnsiTheme="minorHAnsi"/>
        </w:rPr>
      </w:pPr>
      <w:r w:rsidRPr="005C60C0">
        <w:rPr>
          <w:rFonts w:asciiTheme="minorHAnsi" w:eastAsia="Calibri" w:hAnsiTheme="minorHAnsi"/>
        </w:rPr>
        <w:t xml:space="preserve">SUIHKUTA (puhtaana säilyneellä käsineellä) koko eritetahra-alueelle </w:t>
      </w:r>
      <w:proofErr w:type="spellStart"/>
      <w:r w:rsidRPr="005C60C0">
        <w:rPr>
          <w:rFonts w:asciiTheme="minorHAnsi" w:eastAsia="Calibri" w:hAnsiTheme="minorHAnsi"/>
          <w:b/>
        </w:rPr>
        <w:t>Oxivir</w:t>
      </w:r>
      <w:proofErr w:type="spellEnd"/>
      <w:r w:rsidRPr="005C60C0">
        <w:rPr>
          <w:rFonts w:asciiTheme="minorHAnsi" w:eastAsia="Calibri" w:hAnsiTheme="minorHAnsi"/>
          <w:b/>
        </w:rPr>
        <w:t xml:space="preserve"> </w:t>
      </w:r>
      <w:proofErr w:type="spellStart"/>
      <w:r w:rsidRPr="005C60C0">
        <w:rPr>
          <w:rFonts w:asciiTheme="minorHAnsi" w:eastAsia="Calibri" w:hAnsiTheme="minorHAnsi"/>
          <w:b/>
        </w:rPr>
        <w:t>Sporicide</w:t>
      </w:r>
      <w:proofErr w:type="spellEnd"/>
      <w:r w:rsidRPr="005C60C0">
        <w:rPr>
          <w:rFonts w:asciiTheme="minorHAnsi" w:eastAsia="Calibri" w:hAnsiTheme="minorHAnsi"/>
        </w:rPr>
        <w:t xml:space="preserve"> -sprayvaahtoa ja pyyhi kertakäyttöisellä mikrokuitupyyhkeellä.  Pienet eritahrat voi pyyhkiä </w:t>
      </w:r>
      <w:proofErr w:type="spellStart"/>
      <w:r w:rsidRPr="005C60C0">
        <w:rPr>
          <w:rFonts w:asciiTheme="minorHAnsi" w:eastAsia="Arial" w:hAnsiTheme="minorHAnsi"/>
          <w:b/>
          <w:bCs/>
        </w:rPr>
        <w:t>WipeClean</w:t>
      </w:r>
      <w:proofErr w:type="spellEnd"/>
      <w:r w:rsidRPr="005C60C0">
        <w:rPr>
          <w:rFonts w:asciiTheme="minorHAnsi" w:eastAsia="Arial" w:hAnsiTheme="minorHAnsi"/>
          <w:b/>
          <w:bCs/>
        </w:rPr>
        <w:t xml:space="preserve"> </w:t>
      </w:r>
      <w:proofErr w:type="spellStart"/>
      <w:r w:rsidRPr="005C60C0">
        <w:rPr>
          <w:rFonts w:asciiTheme="minorHAnsi" w:eastAsia="Arial" w:hAnsiTheme="minorHAnsi"/>
          <w:b/>
          <w:bCs/>
        </w:rPr>
        <w:t>Alco</w:t>
      </w:r>
      <w:proofErr w:type="spellEnd"/>
      <w:r w:rsidRPr="005C60C0">
        <w:rPr>
          <w:rFonts w:asciiTheme="minorHAnsi" w:eastAsia="Arial" w:hAnsiTheme="minorHAnsi"/>
          <w:b/>
          <w:bCs/>
        </w:rPr>
        <w:t xml:space="preserve"> </w:t>
      </w:r>
      <w:proofErr w:type="spellStart"/>
      <w:r w:rsidRPr="005C60C0">
        <w:rPr>
          <w:rFonts w:asciiTheme="minorHAnsi" w:eastAsia="Arial" w:hAnsiTheme="minorHAnsi"/>
          <w:b/>
          <w:bCs/>
        </w:rPr>
        <w:t>Free</w:t>
      </w:r>
      <w:proofErr w:type="spellEnd"/>
      <w:r w:rsidRPr="005C60C0">
        <w:rPr>
          <w:rFonts w:asciiTheme="minorHAnsi" w:eastAsia="Arial" w:hAnsiTheme="minorHAnsi"/>
          <w:b/>
          <w:bCs/>
        </w:rPr>
        <w:t xml:space="preserve"> </w:t>
      </w:r>
      <w:proofErr w:type="spellStart"/>
      <w:r w:rsidRPr="005C60C0">
        <w:rPr>
          <w:rFonts w:asciiTheme="minorHAnsi" w:eastAsia="Arial" w:hAnsiTheme="minorHAnsi"/>
          <w:b/>
          <w:bCs/>
        </w:rPr>
        <w:t>Disinfection</w:t>
      </w:r>
      <w:proofErr w:type="spellEnd"/>
      <w:r w:rsidRPr="005C60C0">
        <w:rPr>
          <w:rFonts w:asciiTheme="minorHAnsi" w:eastAsia="Arial" w:hAnsiTheme="minorHAnsi"/>
          <w:b/>
          <w:bCs/>
        </w:rPr>
        <w:t xml:space="preserve"> -pyyhkeellä </w:t>
      </w:r>
    </w:p>
    <w:p w14:paraId="1BCD6F24" w14:textId="77777777" w:rsidR="005C60C0" w:rsidRPr="005C60C0" w:rsidRDefault="005C60C0" w:rsidP="005C60C0">
      <w:pPr>
        <w:numPr>
          <w:ilvl w:val="0"/>
          <w:numId w:val="19"/>
        </w:numPr>
        <w:tabs>
          <w:tab w:val="left" w:pos="2268"/>
        </w:tabs>
        <w:spacing w:line="240" w:lineRule="exact"/>
        <w:contextualSpacing/>
        <w:rPr>
          <w:rFonts w:asciiTheme="minorHAnsi" w:eastAsia="Calibri" w:hAnsiTheme="minorHAnsi"/>
        </w:rPr>
      </w:pPr>
      <w:r w:rsidRPr="005C60C0">
        <w:rPr>
          <w:rFonts w:asciiTheme="minorHAnsi" w:eastAsia="Calibri" w:hAnsiTheme="minorHAnsi"/>
        </w:rPr>
        <w:t>LAITA siivouspyyhe ja käytetyt suojakäsineet roskiin ja desinfioi kädet. Toista eritetahradesinfektio tarvittaessa.</w:t>
      </w:r>
    </w:p>
    <w:p w14:paraId="332D74D9" w14:textId="77777777" w:rsidR="005C60C0" w:rsidRDefault="005C60C0" w:rsidP="005C60C0">
      <w:pPr>
        <w:tabs>
          <w:tab w:val="left" w:pos="0"/>
        </w:tabs>
        <w:spacing w:line="240" w:lineRule="exact"/>
        <w:rPr>
          <w:rFonts w:asciiTheme="minorHAnsi" w:eastAsia="Arial" w:hAnsiTheme="minorHAnsi"/>
          <w:lang w:val="en-US"/>
        </w:rPr>
      </w:pPr>
    </w:p>
    <w:p w14:paraId="623BA706" w14:textId="77777777" w:rsidR="004F4E50" w:rsidRPr="005C60C0" w:rsidRDefault="004F4E50" w:rsidP="005C60C0">
      <w:pPr>
        <w:tabs>
          <w:tab w:val="left" w:pos="0"/>
        </w:tabs>
        <w:spacing w:line="240" w:lineRule="exact"/>
        <w:rPr>
          <w:rFonts w:asciiTheme="minorHAnsi" w:eastAsia="Arial" w:hAnsiTheme="minorHAnsi"/>
          <w:lang w:val="en-US"/>
        </w:rPr>
      </w:pPr>
    </w:p>
    <w:tbl>
      <w:tblPr>
        <w:tblW w:w="21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9"/>
      </w:tblGrid>
      <w:tr w:rsidR="005C60C0" w:rsidRPr="005C60C0" w14:paraId="7BF31FCE" w14:textId="77777777" w:rsidTr="00355DF3">
        <w:trPr>
          <w:trHeight w:val="300"/>
        </w:trPr>
        <w:tc>
          <w:tcPr>
            <w:tcW w:w="21209" w:type="dxa"/>
            <w:noWrap/>
            <w:vAlign w:val="bottom"/>
            <w:hideMark/>
          </w:tcPr>
          <w:p w14:paraId="4DCDF4AC" w14:textId="77777777" w:rsidR="005C60C0" w:rsidRDefault="005C60C0" w:rsidP="005C60C0">
            <w:pPr>
              <w:tabs>
                <w:tab w:val="left" w:pos="0"/>
              </w:tabs>
              <w:spacing w:line="240" w:lineRule="exact"/>
              <w:rPr>
                <w:rFonts w:asciiTheme="minorHAnsi" w:eastAsia="Arial" w:hAnsiTheme="minorHAnsi"/>
                <w:b/>
                <w:u w:val="single"/>
              </w:rPr>
            </w:pPr>
            <w:r w:rsidRPr="005C60C0">
              <w:rPr>
                <w:rFonts w:asciiTheme="minorHAnsi" w:eastAsia="Arial" w:hAnsiTheme="minorHAnsi"/>
                <w:b/>
                <w:u w:val="single"/>
              </w:rPr>
              <w:t xml:space="preserve">HOITOVÄLINEIDEN JA LAITTEIDEN PUHDISTUS ENSIHOITOYKSIKÖISSÄ </w:t>
            </w:r>
          </w:p>
          <w:p w14:paraId="6AE7FD19" w14:textId="77777777" w:rsidR="009F47E0" w:rsidRDefault="009F47E0" w:rsidP="005C60C0">
            <w:pPr>
              <w:tabs>
                <w:tab w:val="left" w:pos="0"/>
              </w:tabs>
              <w:spacing w:line="240" w:lineRule="exact"/>
              <w:rPr>
                <w:rFonts w:asciiTheme="minorHAnsi" w:eastAsia="Arial" w:hAnsiTheme="minorHAnsi"/>
                <w:b/>
                <w:u w:val="single"/>
              </w:rPr>
            </w:pPr>
          </w:p>
          <w:p w14:paraId="71E86838" w14:textId="77777777" w:rsidR="004F4E50" w:rsidRPr="005C60C0" w:rsidRDefault="004F4E50" w:rsidP="005C60C0">
            <w:pPr>
              <w:tabs>
                <w:tab w:val="left" w:pos="0"/>
              </w:tabs>
              <w:spacing w:line="240" w:lineRule="exact"/>
              <w:rPr>
                <w:rFonts w:asciiTheme="minorHAnsi" w:eastAsia="Arial" w:hAnsiTheme="minorHAnsi"/>
              </w:rPr>
            </w:pPr>
          </w:p>
        </w:tc>
      </w:tr>
      <w:tr w:rsidR="005C60C0" w:rsidRPr="005C60C0" w14:paraId="31FBF3C0" w14:textId="77777777" w:rsidTr="00355DF3">
        <w:trPr>
          <w:trHeight w:val="345"/>
        </w:trPr>
        <w:tc>
          <w:tcPr>
            <w:tcW w:w="21209" w:type="dxa"/>
            <w:noWrap/>
            <w:vAlign w:val="bottom"/>
            <w:hideMark/>
          </w:tcPr>
          <w:tbl>
            <w:tblPr>
              <w:tblpPr w:leftFromText="141" w:rightFromText="141" w:vertAnchor="text" w:horzAnchor="margin" w:tblpY="-175"/>
              <w:tblOverlap w:val="never"/>
              <w:tblW w:w="9493" w:type="dxa"/>
              <w:tblLook w:val="04A0" w:firstRow="1" w:lastRow="0" w:firstColumn="1" w:lastColumn="0" w:noHBand="0" w:noVBand="1"/>
            </w:tblPr>
            <w:tblGrid>
              <w:gridCol w:w="2307"/>
              <w:gridCol w:w="7186"/>
            </w:tblGrid>
            <w:tr w:rsidR="005C60C0" w:rsidRPr="004F4E50" w14:paraId="41BA81A0" w14:textId="77777777" w:rsidTr="009F47E0">
              <w:trPr>
                <w:trHeight w:val="416"/>
              </w:trPr>
              <w:tc>
                <w:tcPr>
                  <w:tcW w:w="2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9181E98" w14:textId="77777777" w:rsidR="005C60C0" w:rsidRPr="005C60C0" w:rsidRDefault="005C60C0" w:rsidP="005C60C0">
                  <w:pPr>
                    <w:tabs>
                      <w:tab w:val="left" w:pos="0"/>
                    </w:tabs>
                    <w:spacing w:line="240" w:lineRule="exact"/>
                    <w:rPr>
                      <w:rFonts w:asciiTheme="minorHAnsi" w:eastAsia="Arial" w:hAnsiTheme="minorHAnsi"/>
                      <w:b/>
                      <w:bCs/>
                    </w:rPr>
                  </w:pPr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>Väline</w:t>
                  </w:r>
                </w:p>
              </w:tc>
              <w:tc>
                <w:tcPr>
                  <w:tcW w:w="7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D5A7153" w14:textId="77777777" w:rsidR="005C60C0" w:rsidRPr="005C60C0" w:rsidRDefault="005C60C0" w:rsidP="005C60C0">
                  <w:pPr>
                    <w:tabs>
                      <w:tab w:val="left" w:pos="0"/>
                    </w:tabs>
                    <w:spacing w:line="240" w:lineRule="exact"/>
                    <w:rPr>
                      <w:rFonts w:asciiTheme="minorHAnsi" w:eastAsia="Arial" w:hAnsiTheme="minorHAnsi"/>
                      <w:b/>
                      <w:bCs/>
                    </w:rPr>
                  </w:pPr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>Puhdistusmenetelmä</w:t>
                  </w:r>
                </w:p>
              </w:tc>
            </w:tr>
            <w:tr w:rsidR="005C60C0" w:rsidRPr="004F4E50" w14:paraId="22BFA1F0" w14:textId="77777777" w:rsidTr="004F4E50">
              <w:trPr>
                <w:trHeight w:val="671"/>
              </w:trPr>
              <w:tc>
                <w:tcPr>
                  <w:tcW w:w="2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B0BB65C" w14:textId="77777777" w:rsidR="005C60C0" w:rsidRPr="005C60C0" w:rsidRDefault="005C60C0" w:rsidP="005C60C0">
                  <w:pPr>
                    <w:tabs>
                      <w:tab w:val="left" w:pos="0"/>
                    </w:tabs>
                    <w:spacing w:line="240" w:lineRule="exact"/>
                    <w:rPr>
                      <w:rFonts w:asciiTheme="minorHAnsi" w:eastAsia="Arial" w:hAnsiTheme="minorHAnsi"/>
                      <w:bCs/>
                    </w:rPr>
                  </w:pPr>
                  <w:r w:rsidRPr="005C60C0">
                    <w:rPr>
                      <w:rFonts w:asciiTheme="minorHAnsi" w:eastAsia="Arial" w:hAnsiTheme="minorHAnsi"/>
                      <w:bCs/>
                    </w:rPr>
                    <w:t>Alkometri</w:t>
                  </w:r>
                </w:p>
              </w:tc>
              <w:tc>
                <w:tcPr>
                  <w:tcW w:w="7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B5FBC16" w14:textId="77777777" w:rsidR="005C60C0" w:rsidRPr="005C60C0" w:rsidRDefault="005C60C0" w:rsidP="005C60C0">
                  <w:pPr>
                    <w:tabs>
                      <w:tab w:val="left" w:pos="0"/>
                    </w:tabs>
                    <w:spacing w:line="240" w:lineRule="exact"/>
                    <w:rPr>
                      <w:rFonts w:asciiTheme="minorHAnsi" w:eastAsia="Arial" w:hAnsiTheme="minorHAnsi"/>
                      <w:bCs/>
                    </w:rPr>
                  </w:pPr>
                  <w:r w:rsidRPr="005C60C0">
                    <w:rPr>
                      <w:rFonts w:asciiTheme="minorHAnsi" w:eastAsia="Arial" w:hAnsiTheme="minorHAnsi"/>
                      <w:bCs/>
                    </w:rPr>
                    <w:t xml:space="preserve">Pyyhitään tarvittaessa </w:t>
                  </w:r>
                  <w:bookmarkStart w:id="2" w:name="_Hlk187309447"/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</w:rPr>
                    <w:t>WipeClean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  <w:b/>
                    </w:rPr>
                    <w:t xml:space="preserve">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</w:rPr>
                    <w:t>Alco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  <w:b/>
                    </w:rPr>
                    <w:t xml:space="preserve">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</w:rPr>
                    <w:t>Free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  <w:b/>
                    </w:rPr>
                    <w:t xml:space="preserve">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</w:rPr>
                    <w:t>Disinfection</w:t>
                  </w:r>
                  <w:bookmarkEnd w:id="2"/>
                  <w:proofErr w:type="spellEnd"/>
                  <w:r w:rsidRPr="005C60C0">
                    <w:rPr>
                      <w:rFonts w:asciiTheme="minorHAnsi" w:eastAsia="Arial" w:hAnsiTheme="minorHAnsi"/>
                      <w:bCs/>
                    </w:rPr>
                    <w:t xml:space="preserve"> -pyyhkeellä ja </w:t>
                  </w:r>
                  <w:r w:rsidRPr="005C60C0">
                    <w:rPr>
                      <w:rFonts w:asciiTheme="minorHAnsi" w:eastAsia="Arial" w:hAnsiTheme="minorHAnsi"/>
                    </w:rPr>
                    <w:t>pestään viikkosiivouksen yhteydessä yleispuhdistusaineella.</w:t>
                  </w:r>
                </w:p>
              </w:tc>
            </w:tr>
            <w:tr w:rsidR="005C60C0" w:rsidRPr="004F4E50" w14:paraId="170F68D4" w14:textId="77777777" w:rsidTr="004F4E50">
              <w:trPr>
                <w:trHeight w:val="681"/>
              </w:trPr>
              <w:tc>
                <w:tcPr>
                  <w:tcW w:w="2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B4371A" w14:textId="77777777" w:rsidR="005C60C0" w:rsidRPr="005C60C0" w:rsidRDefault="005C60C0" w:rsidP="005C60C0">
                  <w:pPr>
                    <w:tabs>
                      <w:tab w:val="left" w:pos="0"/>
                    </w:tabs>
                    <w:spacing w:line="240" w:lineRule="exact"/>
                    <w:rPr>
                      <w:rFonts w:asciiTheme="minorHAnsi" w:eastAsia="Arial" w:hAnsiTheme="minorHAnsi"/>
                    </w:rPr>
                  </w:pPr>
                  <w:r w:rsidRPr="005C60C0">
                    <w:rPr>
                      <w:rFonts w:asciiTheme="minorHAnsi" w:eastAsia="Arial" w:hAnsiTheme="minorHAnsi"/>
                    </w:rPr>
                    <w:t>Alusastiat ja virtsapullot</w:t>
                  </w:r>
                </w:p>
              </w:tc>
              <w:tc>
                <w:tcPr>
                  <w:tcW w:w="7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B29BCB" w14:textId="77777777" w:rsidR="005C60C0" w:rsidRPr="005C60C0" w:rsidRDefault="005C60C0" w:rsidP="005C60C0">
                  <w:pPr>
                    <w:tabs>
                      <w:tab w:val="left" w:pos="0"/>
                    </w:tabs>
                    <w:spacing w:line="240" w:lineRule="exact"/>
                    <w:rPr>
                      <w:rFonts w:asciiTheme="minorHAnsi" w:eastAsia="Arial" w:hAnsiTheme="minorHAnsi"/>
                    </w:rPr>
                  </w:pPr>
                  <w:r w:rsidRPr="005C60C0">
                    <w:rPr>
                      <w:rFonts w:asciiTheme="minorHAnsi" w:eastAsia="Arial" w:hAnsiTheme="minorHAnsi"/>
                    </w:rPr>
                    <w:t xml:space="preserve">Kertakäyttöiset kuikat. Alusastiat pestään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</w:rPr>
                    <w:t>Dekossa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</w:rPr>
                    <w:t xml:space="preserve"> desinfektio-ohjelmalla 3–5 likaisuusasteen mukaan. </w:t>
                  </w:r>
                </w:p>
              </w:tc>
            </w:tr>
            <w:tr w:rsidR="005C60C0" w:rsidRPr="004F4E50" w14:paraId="6F1B5C1D" w14:textId="77777777" w:rsidTr="004F4E50">
              <w:trPr>
                <w:trHeight w:val="1413"/>
              </w:trPr>
              <w:tc>
                <w:tcPr>
                  <w:tcW w:w="2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355BB1" w14:textId="77777777" w:rsidR="005C60C0" w:rsidRPr="005C60C0" w:rsidRDefault="005C60C0" w:rsidP="005C60C0">
                  <w:pPr>
                    <w:tabs>
                      <w:tab w:val="left" w:pos="0"/>
                    </w:tabs>
                    <w:spacing w:line="240" w:lineRule="exact"/>
                    <w:rPr>
                      <w:rFonts w:asciiTheme="minorHAnsi" w:eastAsia="Arial" w:hAnsiTheme="minorHAnsi"/>
                    </w:rPr>
                  </w:pPr>
                  <w:proofErr w:type="spellStart"/>
                  <w:r w:rsidRPr="005C60C0">
                    <w:rPr>
                      <w:rFonts w:asciiTheme="minorHAnsi" w:eastAsia="Arial" w:hAnsiTheme="minorHAnsi"/>
                    </w:rPr>
                    <w:t>Ambu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</w:rPr>
                    <w:t xml:space="preserve"> (jos monikäyttöinen)</w:t>
                  </w:r>
                </w:p>
              </w:tc>
              <w:tc>
                <w:tcPr>
                  <w:tcW w:w="7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0B6480" w14:textId="77777777" w:rsidR="005C60C0" w:rsidRPr="005C60C0" w:rsidRDefault="005C60C0" w:rsidP="005C60C0">
                  <w:pPr>
                    <w:tabs>
                      <w:tab w:val="left" w:pos="0"/>
                    </w:tabs>
                    <w:spacing w:line="240" w:lineRule="exact"/>
                    <w:rPr>
                      <w:rFonts w:asciiTheme="minorHAnsi" w:eastAsia="Arial" w:hAnsiTheme="minorHAnsi"/>
                    </w:rPr>
                  </w:pPr>
                  <w:r w:rsidRPr="005C60C0">
                    <w:rPr>
                      <w:rFonts w:asciiTheme="minorHAnsi" w:eastAsia="Arial" w:hAnsiTheme="minorHAnsi"/>
                    </w:rPr>
                    <w:t>Pyyhitään käytön jälkeen</w:t>
                  </w:r>
                  <w:r w:rsidRPr="005C60C0">
                    <w:rPr>
                      <w:rFonts w:asciiTheme="minorHAnsi" w:eastAsia="Arial" w:hAnsiTheme="minorHAnsi"/>
                      <w:bCs/>
                    </w:rPr>
                    <w:t xml:space="preserve">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</w:rPr>
                    <w:t>WipeClean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  <w:b/>
                    </w:rPr>
                    <w:t xml:space="preserve">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</w:rPr>
                    <w:t>Alco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  <w:b/>
                    </w:rPr>
                    <w:t xml:space="preserve">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</w:rPr>
                    <w:t>Free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  <w:b/>
                    </w:rPr>
                    <w:t xml:space="preserve">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</w:rPr>
                    <w:t>Disinfektion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  <w:b/>
                    </w:rPr>
                    <w:t xml:space="preserve">- </w:t>
                  </w:r>
                  <w:r w:rsidRPr="005C60C0">
                    <w:rPr>
                      <w:rFonts w:asciiTheme="minorHAnsi" w:eastAsia="Arial" w:hAnsiTheme="minorHAnsi"/>
                      <w:bCs/>
                    </w:rPr>
                    <w:t>pyyhkeellä</w:t>
                  </w:r>
                  <w:r w:rsidRPr="005C60C0">
                    <w:rPr>
                      <w:rFonts w:asciiTheme="minorHAnsi" w:eastAsia="Arial" w:hAnsiTheme="minorHAnsi"/>
                    </w:rPr>
                    <w:t xml:space="preserve">. Kertakäyttöinen suodatin, happiletku ja PEEP sekä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</w:rPr>
                    <w:t>Etco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</w:rPr>
                    <w:t xml:space="preserve">-anturi vaihdetaan uusiin. Hapenvaraajapussi pyyhitään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>WipeClean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 xml:space="preserve">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>Alco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 xml:space="preserve">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>Free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 xml:space="preserve">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>Disinfektion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</w:rPr>
                    <w:t xml:space="preserve"> -pyyhkeellä ja muut osat pestään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</w:rPr>
                    <w:t>dekossa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</w:rPr>
                    <w:t xml:space="preserve"> ohjelmalla 5.</w:t>
                  </w:r>
                </w:p>
              </w:tc>
            </w:tr>
            <w:tr w:rsidR="005C60C0" w:rsidRPr="004F4E50" w14:paraId="07ACF091" w14:textId="77777777" w:rsidTr="004F4E50">
              <w:trPr>
                <w:trHeight w:val="697"/>
              </w:trPr>
              <w:tc>
                <w:tcPr>
                  <w:tcW w:w="2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A9A7AB" w14:textId="77777777" w:rsidR="005C60C0" w:rsidRPr="005C60C0" w:rsidRDefault="005C60C0" w:rsidP="005C60C0">
                  <w:pPr>
                    <w:tabs>
                      <w:tab w:val="left" w:pos="0"/>
                    </w:tabs>
                    <w:spacing w:line="240" w:lineRule="exact"/>
                    <w:rPr>
                      <w:rFonts w:asciiTheme="minorHAnsi" w:eastAsia="Arial" w:hAnsiTheme="minorHAnsi"/>
                    </w:rPr>
                  </w:pPr>
                  <w:r w:rsidRPr="005C60C0">
                    <w:rPr>
                      <w:rFonts w:asciiTheme="minorHAnsi" w:eastAsia="Arial" w:hAnsiTheme="minorHAnsi"/>
                    </w:rPr>
                    <w:t>Hoitolaukut</w:t>
                  </w:r>
                </w:p>
              </w:tc>
              <w:tc>
                <w:tcPr>
                  <w:tcW w:w="7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920A97" w14:textId="77777777" w:rsidR="005C60C0" w:rsidRPr="005C60C0" w:rsidRDefault="005C60C0" w:rsidP="005C60C0">
                  <w:pPr>
                    <w:tabs>
                      <w:tab w:val="left" w:pos="0"/>
                    </w:tabs>
                    <w:spacing w:line="240" w:lineRule="exact"/>
                    <w:rPr>
                      <w:rFonts w:asciiTheme="minorHAnsi" w:eastAsia="Arial" w:hAnsiTheme="minorHAnsi"/>
                    </w:rPr>
                  </w:pPr>
                  <w:r w:rsidRPr="005C60C0">
                    <w:rPr>
                      <w:rFonts w:asciiTheme="minorHAnsi" w:eastAsia="Arial" w:hAnsiTheme="minorHAnsi"/>
                    </w:rPr>
                    <w:t xml:space="preserve">Sisä- ja ulkopinnat pyyhitään yleispuhdistusaineella </w:t>
                  </w:r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>(Teho A</w:t>
                  </w:r>
                  <w:r w:rsidRPr="005C60C0">
                    <w:rPr>
                      <w:rFonts w:asciiTheme="minorHAnsi" w:eastAsia="Arial" w:hAnsiTheme="minorHAnsi"/>
                    </w:rPr>
                    <w:t>) viikkosiivouksen yhteydessä 1x/vko.</w:t>
                  </w:r>
                </w:p>
              </w:tc>
            </w:tr>
            <w:tr w:rsidR="005C60C0" w:rsidRPr="004F4E50" w14:paraId="231B53A6" w14:textId="77777777" w:rsidTr="004F4E50">
              <w:trPr>
                <w:trHeight w:val="707"/>
              </w:trPr>
              <w:tc>
                <w:tcPr>
                  <w:tcW w:w="2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959683" w14:textId="77777777" w:rsidR="005C60C0" w:rsidRPr="005C60C0" w:rsidRDefault="005C60C0" w:rsidP="005C60C0">
                  <w:pPr>
                    <w:tabs>
                      <w:tab w:val="left" w:pos="0"/>
                    </w:tabs>
                    <w:spacing w:line="240" w:lineRule="exact"/>
                    <w:rPr>
                      <w:rFonts w:asciiTheme="minorHAnsi" w:eastAsia="Arial" w:hAnsiTheme="minorHAnsi"/>
                    </w:rPr>
                  </w:pPr>
                  <w:r w:rsidRPr="005C60C0">
                    <w:rPr>
                      <w:rFonts w:asciiTheme="minorHAnsi" w:eastAsia="Arial" w:hAnsiTheme="minorHAnsi"/>
                    </w:rPr>
                    <w:t>Häkämittari</w:t>
                  </w:r>
                </w:p>
              </w:tc>
              <w:tc>
                <w:tcPr>
                  <w:tcW w:w="7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BBDD08" w14:textId="77777777" w:rsidR="005C60C0" w:rsidRPr="005C60C0" w:rsidRDefault="005C60C0" w:rsidP="005C60C0">
                  <w:pPr>
                    <w:tabs>
                      <w:tab w:val="left" w:pos="0"/>
                    </w:tabs>
                    <w:spacing w:line="240" w:lineRule="exact"/>
                    <w:rPr>
                      <w:rFonts w:asciiTheme="minorHAnsi" w:eastAsia="Arial" w:hAnsiTheme="minorHAnsi"/>
                    </w:rPr>
                  </w:pPr>
                  <w:r w:rsidRPr="005C60C0">
                    <w:rPr>
                      <w:rFonts w:asciiTheme="minorHAnsi" w:eastAsia="Arial" w:hAnsiTheme="minorHAnsi"/>
                      <w:bCs/>
                    </w:rPr>
                    <w:t xml:space="preserve">Pyyhitään tarvittaessa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>WipeClean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 xml:space="preserve">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>Alco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 xml:space="preserve">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>Free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 xml:space="preserve">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>Disinfektion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 xml:space="preserve">- </w:t>
                  </w:r>
                  <w:r w:rsidRPr="005C60C0">
                    <w:rPr>
                      <w:rFonts w:asciiTheme="minorHAnsi" w:eastAsia="Arial" w:hAnsiTheme="minorHAnsi"/>
                      <w:bCs/>
                    </w:rPr>
                    <w:t xml:space="preserve">pyyhkeellä ja </w:t>
                  </w:r>
                  <w:r w:rsidRPr="005C60C0">
                    <w:rPr>
                      <w:rFonts w:asciiTheme="minorHAnsi" w:eastAsia="Arial" w:hAnsiTheme="minorHAnsi"/>
                    </w:rPr>
                    <w:t>pestään viikkosiivouksen yhteydessä yleispuhdistusaineella.</w:t>
                  </w:r>
                </w:p>
              </w:tc>
            </w:tr>
            <w:tr w:rsidR="005C60C0" w:rsidRPr="004F4E50" w14:paraId="24C75AA8" w14:textId="77777777" w:rsidTr="004F4E50">
              <w:trPr>
                <w:trHeight w:val="688"/>
              </w:trPr>
              <w:tc>
                <w:tcPr>
                  <w:tcW w:w="2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64D5AD" w14:textId="77777777" w:rsidR="005C60C0" w:rsidRPr="005C60C0" w:rsidRDefault="005C60C0" w:rsidP="005C60C0">
                  <w:pPr>
                    <w:tabs>
                      <w:tab w:val="left" w:pos="0"/>
                    </w:tabs>
                    <w:spacing w:line="240" w:lineRule="exact"/>
                    <w:rPr>
                      <w:rFonts w:asciiTheme="minorHAnsi" w:eastAsia="Arial" w:hAnsiTheme="minorHAnsi"/>
                    </w:rPr>
                  </w:pPr>
                  <w:r w:rsidRPr="005C60C0">
                    <w:rPr>
                      <w:rFonts w:asciiTheme="minorHAnsi" w:eastAsia="Arial" w:hAnsiTheme="minorHAnsi"/>
                    </w:rPr>
                    <w:t>Infuusiopumppu</w:t>
                  </w:r>
                </w:p>
              </w:tc>
              <w:tc>
                <w:tcPr>
                  <w:tcW w:w="7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664DE7" w14:textId="77777777" w:rsidR="005C60C0" w:rsidRPr="005C60C0" w:rsidRDefault="005C60C0" w:rsidP="005C60C0">
                  <w:pPr>
                    <w:tabs>
                      <w:tab w:val="left" w:pos="0"/>
                    </w:tabs>
                    <w:spacing w:line="240" w:lineRule="exact"/>
                    <w:rPr>
                      <w:rFonts w:asciiTheme="minorHAnsi" w:eastAsia="Arial" w:hAnsiTheme="minorHAnsi"/>
                    </w:rPr>
                  </w:pPr>
                  <w:r w:rsidRPr="005C60C0">
                    <w:rPr>
                      <w:rFonts w:asciiTheme="minorHAnsi" w:eastAsia="Arial" w:hAnsiTheme="minorHAnsi"/>
                    </w:rPr>
                    <w:t xml:space="preserve">Pyyhitään jokaisen käytön jälkeen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</w:rPr>
                    <w:t>WipeClean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  <w:b/>
                    </w:rPr>
                    <w:t xml:space="preserve">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</w:rPr>
                    <w:t>Alco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  <w:b/>
                    </w:rPr>
                    <w:t xml:space="preserve">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</w:rPr>
                    <w:t>Free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  <w:b/>
                    </w:rPr>
                    <w:t xml:space="preserve">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</w:rPr>
                    <w:t>Disinfektion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</w:rPr>
                    <w:t>-pyyhkeellä ja pestään 1x/vko yleispuhdistusaineella (</w:t>
                  </w:r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>Teho A</w:t>
                  </w:r>
                  <w:r w:rsidRPr="005C60C0">
                    <w:rPr>
                      <w:rFonts w:asciiTheme="minorHAnsi" w:eastAsia="Arial" w:hAnsiTheme="minorHAnsi"/>
                    </w:rPr>
                    <w:t>).</w:t>
                  </w:r>
                </w:p>
              </w:tc>
            </w:tr>
            <w:tr w:rsidR="005C60C0" w:rsidRPr="004F4E50" w14:paraId="191F9393" w14:textId="77777777" w:rsidTr="00355DF3">
              <w:trPr>
                <w:trHeight w:val="342"/>
              </w:trPr>
              <w:tc>
                <w:tcPr>
                  <w:tcW w:w="2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ED9A4E" w14:textId="77777777" w:rsidR="005C60C0" w:rsidRPr="005C60C0" w:rsidRDefault="005C60C0" w:rsidP="005C60C0">
                  <w:pPr>
                    <w:tabs>
                      <w:tab w:val="left" w:pos="0"/>
                    </w:tabs>
                    <w:spacing w:line="240" w:lineRule="exact"/>
                    <w:rPr>
                      <w:rFonts w:asciiTheme="minorHAnsi" w:eastAsia="Arial" w:hAnsiTheme="minorHAnsi"/>
                    </w:rPr>
                  </w:pPr>
                  <w:r w:rsidRPr="005C60C0">
                    <w:rPr>
                      <w:rFonts w:asciiTheme="minorHAnsi" w:eastAsia="Arial" w:hAnsiTheme="minorHAnsi"/>
                    </w:rPr>
                    <w:t xml:space="preserve">Instrumentit (atulat,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</w:rPr>
                    <w:t>crilet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</w:rPr>
                    <w:t xml:space="preserve">, sakset,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</w:rPr>
                    <w:t>kocherit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</w:rPr>
                    <w:t>)</w:t>
                  </w:r>
                </w:p>
              </w:tc>
              <w:tc>
                <w:tcPr>
                  <w:tcW w:w="7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454973" w14:textId="77777777" w:rsidR="005C60C0" w:rsidRPr="005C60C0" w:rsidRDefault="005C60C0" w:rsidP="005C60C0">
                  <w:pPr>
                    <w:tabs>
                      <w:tab w:val="left" w:pos="0"/>
                    </w:tabs>
                    <w:spacing w:line="240" w:lineRule="exact"/>
                    <w:rPr>
                      <w:rFonts w:asciiTheme="minorHAnsi" w:eastAsia="Arial" w:hAnsiTheme="minorHAnsi"/>
                    </w:rPr>
                  </w:pPr>
                  <w:r w:rsidRPr="005C60C0">
                    <w:rPr>
                      <w:rFonts w:asciiTheme="minorHAnsi" w:eastAsia="Arial" w:hAnsiTheme="minorHAnsi"/>
                    </w:rPr>
                    <w:t>Käytetään kertakäyttöisiä, ei saa desinfioida/steriloida, vaan hävitetään käytön jälkeen.</w:t>
                  </w:r>
                </w:p>
              </w:tc>
            </w:tr>
            <w:tr w:rsidR="005C60C0" w:rsidRPr="004F4E50" w14:paraId="26CB3DB4" w14:textId="77777777" w:rsidTr="004F4E50">
              <w:trPr>
                <w:trHeight w:val="676"/>
              </w:trPr>
              <w:tc>
                <w:tcPr>
                  <w:tcW w:w="2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6D3D39" w14:textId="77777777" w:rsidR="005C60C0" w:rsidRPr="005C60C0" w:rsidRDefault="005C60C0" w:rsidP="005C60C0">
                  <w:pPr>
                    <w:tabs>
                      <w:tab w:val="left" w:pos="0"/>
                    </w:tabs>
                    <w:spacing w:line="240" w:lineRule="exact"/>
                    <w:rPr>
                      <w:rFonts w:asciiTheme="minorHAnsi" w:eastAsia="Arial" w:hAnsiTheme="minorHAnsi"/>
                    </w:rPr>
                  </w:pPr>
                  <w:r w:rsidRPr="005C60C0">
                    <w:rPr>
                      <w:rFonts w:asciiTheme="minorHAnsi" w:eastAsia="Arial" w:hAnsiTheme="minorHAnsi"/>
                    </w:rPr>
                    <w:t xml:space="preserve">Kuumemittari ja verensokerimittari </w:t>
                  </w:r>
                </w:p>
              </w:tc>
              <w:tc>
                <w:tcPr>
                  <w:tcW w:w="7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D2B734" w14:textId="77777777" w:rsidR="005C60C0" w:rsidRPr="005C60C0" w:rsidRDefault="005C60C0" w:rsidP="005C60C0">
                  <w:pPr>
                    <w:tabs>
                      <w:tab w:val="left" w:pos="0"/>
                    </w:tabs>
                    <w:spacing w:line="240" w:lineRule="exact"/>
                    <w:rPr>
                      <w:rFonts w:asciiTheme="minorHAnsi" w:eastAsia="Arial" w:hAnsiTheme="minorHAnsi"/>
                    </w:rPr>
                  </w:pPr>
                  <w:r w:rsidRPr="005C60C0">
                    <w:rPr>
                      <w:rFonts w:asciiTheme="minorHAnsi" w:eastAsia="Arial" w:hAnsiTheme="minorHAnsi"/>
                    </w:rPr>
                    <w:t>Pyyhitään jokaisen käytön jälkeen</w:t>
                  </w:r>
                  <w:r w:rsidRPr="005C60C0">
                    <w:rPr>
                      <w:rFonts w:asciiTheme="minorHAnsi" w:eastAsia="Arial" w:hAnsiTheme="minorHAnsi"/>
                      <w:bCs/>
                    </w:rPr>
                    <w:t xml:space="preserve">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</w:rPr>
                    <w:t>WipeClean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  <w:b/>
                    </w:rPr>
                    <w:t xml:space="preserve">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</w:rPr>
                    <w:t>Alco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  <w:b/>
                    </w:rPr>
                    <w:t xml:space="preserve">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</w:rPr>
                    <w:t>Free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  <w:b/>
                    </w:rPr>
                    <w:t xml:space="preserve">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</w:rPr>
                    <w:t>Disinfektion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  <w:bCs/>
                    </w:rPr>
                    <w:t>- pyyhkeellä</w:t>
                  </w:r>
                  <w:r w:rsidRPr="005C60C0">
                    <w:rPr>
                      <w:rFonts w:asciiTheme="minorHAnsi" w:eastAsia="Arial" w:hAnsiTheme="minorHAnsi"/>
                    </w:rPr>
                    <w:t xml:space="preserve"> ja kerran viikossa pestään yleispuhdistusaineella.</w:t>
                  </w:r>
                </w:p>
              </w:tc>
            </w:tr>
            <w:tr w:rsidR="005C60C0" w:rsidRPr="004F4E50" w14:paraId="5B4D435C" w14:textId="77777777" w:rsidTr="004F4E50">
              <w:trPr>
                <w:trHeight w:val="562"/>
              </w:trPr>
              <w:tc>
                <w:tcPr>
                  <w:tcW w:w="2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0AE6E0" w14:textId="77777777" w:rsidR="005C60C0" w:rsidRPr="005C60C0" w:rsidRDefault="005C60C0" w:rsidP="005C60C0">
                  <w:pPr>
                    <w:tabs>
                      <w:tab w:val="left" w:pos="0"/>
                    </w:tabs>
                    <w:spacing w:line="240" w:lineRule="exact"/>
                    <w:rPr>
                      <w:rFonts w:asciiTheme="minorHAnsi" w:eastAsia="Arial" w:hAnsiTheme="minorHAnsi"/>
                    </w:rPr>
                  </w:pPr>
                  <w:r w:rsidRPr="005C60C0">
                    <w:rPr>
                      <w:rFonts w:asciiTheme="minorHAnsi" w:eastAsia="Arial" w:hAnsiTheme="minorHAnsi"/>
                    </w:rPr>
                    <w:t>Laryngoskooppi</w:t>
                  </w:r>
                </w:p>
              </w:tc>
              <w:tc>
                <w:tcPr>
                  <w:tcW w:w="7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CE3EB2" w14:textId="77777777" w:rsidR="005C60C0" w:rsidRDefault="005C60C0" w:rsidP="005C60C0">
                  <w:pPr>
                    <w:tabs>
                      <w:tab w:val="left" w:pos="0"/>
                    </w:tabs>
                    <w:spacing w:line="240" w:lineRule="exact"/>
                    <w:rPr>
                      <w:rFonts w:asciiTheme="minorHAnsi" w:eastAsia="Arial" w:hAnsiTheme="minorHAnsi"/>
                      <w:bCs/>
                    </w:rPr>
                  </w:pPr>
                  <w:r w:rsidRPr="005C60C0">
                    <w:rPr>
                      <w:rFonts w:asciiTheme="minorHAnsi" w:eastAsia="Arial" w:hAnsiTheme="minorHAnsi"/>
                    </w:rPr>
                    <w:t xml:space="preserve">Käytön jälkeen kieliosa desinfioidaan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</w:rPr>
                    <w:t>dekossa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</w:rPr>
                    <w:t xml:space="preserve"> ohjelmalla 5. Kädensija pyyhitään</w:t>
                  </w:r>
                  <w:r w:rsidRPr="005C60C0">
                    <w:rPr>
                      <w:rFonts w:asciiTheme="minorHAnsi" w:eastAsia="Arial" w:hAnsiTheme="minorHAnsi"/>
                      <w:bCs/>
                    </w:rPr>
                    <w:t xml:space="preserve">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</w:rPr>
                    <w:t>WipeClean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  <w:b/>
                    </w:rPr>
                    <w:t xml:space="preserve">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</w:rPr>
                    <w:t>Alco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  <w:b/>
                    </w:rPr>
                    <w:t xml:space="preserve">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</w:rPr>
                    <w:t>Free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  <w:b/>
                    </w:rPr>
                    <w:t xml:space="preserve">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</w:rPr>
                    <w:t>Disinfektion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  <w:bCs/>
                    </w:rPr>
                    <w:t>-pyyhkeellä.</w:t>
                  </w:r>
                </w:p>
                <w:p w14:paraId="0CC429DB" w14:textId="77777777" w:rsidR="00CB7CA9" w:rsidRDefault="00CB7CA9" w:rsidP="005C60C0">
                  <w:pPr>
                    <w:tabs>
                      <w:tab w:val="left" w:pos="0"/>
                    </w:tabs>
                    <w:spacing w:line="240" w:lineRule="exact"/>
                    <w:rPr>
                      <w:rFonts w:asciiTheme="minorHAnsi" w:eastAsia="Arial" w:hAnsiTheme="minorHAnsi"/>
                      <w:bCs/>
                    </w:rPr>
                  </w:pPr>
                </w:p>
                <w:p w14:paraId="6347F9F6" w14:textId="77777777" w:rsidR="004F4E50" w:rsidRPr="005C60C0" w:rsidRDefault="004F4E50" w:rsidP="005C60C0">
                  <w:pPr>
                    <w:tabs>
                      <w:tab w:val="left" w:pos="0"/>
                    </w:tabs>
                    <w:spacing w:line="240" w:lineRule="exact"/>
                    <w:rPr>
                      <w:rFonts w:asciiTheme="minorHAnsi" w:eastAsia="Arial" w:hAnsiTheme="minorHAnsi"/>
                    </w:rPr>
                  </w:pPr>
                </w:p>
              </w:tc>
            </w:tr>
            <w:tr w:rsidR="005C60C0" w:rsidRPr="004F4E50" w14:paraId="50044F4A" w14:textId="77777777" w:rsidTr="004F4E50">
              <w:trPr>
                <w:trHeight w:val="1118"/>
              </w:trPr>
              <w:tc>
                <w:tcPr>
                  <w:tcW w:w="2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1DF6F7" w14:textId="77777777" w:rsidR="005C60C0" w:rsidRPr="005C60C0" w:rsidRDefault="005C60C0" w:rsidP="005C60C0">
                  <w:pPr>
                    <w:tabs>
                      <w:tab w:val="left" w:pos="0"/>
                    </w:tabs>
                    <w:spacing w:line="240" w:lineRule="exact"/>
                    <w:rPr>
                      <w:rFonts w:asciiTheme="minorHAnsi" w:eastAsia="Arial" w:hAnsiTheme="minorHAnsi"/>
                    </w:rPr>
                  </w:pPr>
                  <w:r w:rsidRPr="005C60C0">
                    <w:rPr>
                      <w:rFonts w:asciiTheme="minorHAnsi" w:eastAsia="Arial" w:hAnsiTheme="minorHAnsi"/>
                    </w:rPr>
                    <w:lastRenderedPageBreak/>
                    <w:t>ZOLL/ LP15 monitoridefibrillaattori</w:t>
                  </w:r>
                </w:p>
              </w:tc>
              <w:tc>
                <w:tcPr>
                  <w:tcW w:w="7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9833B4" w14:textId="77777777" w:rsidR="005C60C0" w:rsidRPr="005C60C0" w:rsidRDefault="005C60C0" w:rsidP="005C60C0">
                  <w:pPr>
                    <w:tabs>
                      <w:tab w:val="left" w:pos="0"/>
                    </w:tabs>
                    <w:spacing w:line="240" w:lineRule="exact"/>
                    <w:rPr>
                      <w:rFonts w:asciiTheme="minorHAnsi" w:eastAsia="Arial" w:hAnsiTheme="minorHAnsi"/>
                    </w:rPr>
                  </w:pPr>
                  <w:r w:rsidRPr="005C60C0">
                    <w:rPr>
                      <w:rFonts w:asciiTheme="minorHAnsi" w:eastAsia="Arial" w:hAnsiTheme="minorHAnsi"/>
                    </w:rPr>
                    <w:t xml:space="preserve">Kosketuspinnat, näyttö, kaapelit, saturaatioanturi ja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</w:rPr>
                    <w:t>rr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</w:rPr>
                    <w:t xml:space="preserve">-mittari pyyhitään jokaisen käytön jälkeen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</w:rPr>
                    <w:t>Wipe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  <w:b/>
                    </w:rPr>
                    <w:t xml:space="preserve">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</w:rPr>
                    <w:t>Clean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  <w:b/>
                    </w:rPr>
                    <w:t xml:space="preserve">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</w:rPr>
                    <w:t>Alco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  <w:b/>
                    </w:rPr>
                    <w:t xml:space="preserve">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</w:rPr>
                    <w:t>Free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  <w:b/>
                    </w:rPr>
                    <w:t xml:space="preserve">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</w:rPr>
                    <w:t>Disinfektion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  <w:bCs/>
                    </w:rPr>
                    <w:t>-pyyhkeellä j</w:t>
                  </w:r>
                  <w:r w:rsidRPr="005C60C0">
                    <w:rPr>
                      <w:rFonts w:asciiTheme="minorHAnsi" w:eastAsia="Arial" w:hAnsiTheme="minorHAnsi"/>
                    </w:rPr>
                    <w:t>a kerran viikossa yleispuhdistusaineella viikkosiivouksen yhteydessä.</w:t>
                  </w:r>
                </w:p>
              </w:tc>
            </w:tr>
            <w:tr w:rsidR="005C60C0" w:rsidRPr="004F4E50" w14:paraId="0DDC5927" w14:textId="77777777" w:rsidTr="004F4E50">
              <w:trPr>
                <w:trHeight w:val="426"/>
              </w:trPr>
              <w:tc>
                <w:tcPr>
                  <w:tcW w:w="2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62ADFD" w14:textId="77777777" w:rsidR="005C60C0" w:rsidRPr="005C60C0" w:rsidRDefault="005C60C0" w:rsidP="005C60C0">
                  <w:pPr>
                    <w:tabs>
                      <w:tab w:val="left" w:pos="0"/>
                    </w:tabs>
                    <w:spacing w:line="240" w:lineRule="exact"/>
                    <w:rPr>
                      <w:rFonts w:asciiTheme="minorHAnsi" w:eastAsia="Arial" w:hAnsiTheme="minorHAnsi"/>
                    </w:rPr>
                  </w:pPr>
                  <w:r w:rsidRPr="005C60C0">
                    <w:rPr>
                      <w:rFonts w:asciiTheme="minorHAnsi" w:eastAsia="Arial" w:hAnsiTheme="minorHAnsi"/>
                    </w:rPr>
                    <w:t>Nielutuubi</w:t>
                  </w:r>
                </w:p>
              </w:tc>
              <w:tc>
                <w:tcPr>
                  <w:tcW w:w="7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B99029" w14:textId="77777777" w:rsidR="005C60C0" w:rsidRPr="005C60C0" w:rsidRDefault="005C60C0" w:rsidP="005C60C0">
                  <w:pPr>
                    <w:tabs>
                      <w:tab w:val="left" w:pos="0"/>
                    </w:tabs>
                    <w:spacing w:line="240" w:lineRule="exact"/>
                    <w:rPr>
                      <w:rFonts w:asciiTheme="minorHAnsi" w:eastAsia="Arial" w:hAnsiTheme="minorHAnsi"/>
                    </w:rPr>
                  </w:pPr>
                  <w:r w:rsidRPr="005C60C0">
                    <w:rPr>
                      <w:rFonts w:asciiTheme="minorHAnsi" w:eastAsia="Arial" w:hAnsiTheme="minorHAnsi"/>
                    </w:rPr>
                    <w:t>Käytetään kertakäyttöisinä.</w:t>
                  </w:r>
                </w:p>
              </w:tc>
            </w:tr>
            <w:tr w:rsidR="005C60C0" w:rsidRPr="004F4E50" w14:paraId="14EE053E" w14:textId="77777777" w:rsidTr="004F4E50">
              <w:trPr>
                <w:trHeight w:val="701"/>
              </w:trPr>
              <w:tc>
                <w:tcPr>
                  <w:tcW w:w="2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54E224" w14:textId="77777777" w:rsidR="005C60C0" w:rsidRPr="005C60C0" w:rsidRDefault="005C60C0" w:rsidP="005C60C0">
                  <w:pPr>
                    <w:tabs>
                      <w:tab w:val="left" w:pos="0"/>
                    </w:tabs>
                    <w:spacing w:line="240" w:lineRule="exact"/>
                    <w:rPr>
                      <w:rFonts w:asciiTheme="minorHAnsi" w:eastAsia="Arial" w:hAnsiTheme="minorHAnsi"/>
                    </w:rPr>
                  </w:pPr>
                  <w:r w:rsidRPr="005C60C0">
                    <w:rPr>
                      <w:rFonts w:asciiTheme="minorHAnsi" w:eastAsia="Arial" w:hAnsiTheme="minorHAnsi"/>
                    </w:rPr>
                    <w:t>Paarit ja kantotuoli</w:t>
                  </w:r>
                </w:p>
              </w:tc>
              <w:tc>
                <w:tcPr>
                  <w:tcW w:w="7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746907" w14:textId="77777777" w:rsidR="005C60C0" w:rsidRPr="005C60C0" w:rsidRDefault="005C60C0" w:rsidP="005C60C0">
                  <w:pPr>
                    <w:tabs>
                      <w:tab w:val="left" w:pos="0"/>
                    </w:tabs>
                    <w:spacing w:line="240" w:lineRule="exact"/>
                    <w:rPr>
                      <w:rFonts w:asciiTheme="minorHAnsi" w:eastAsia="Arial" w:hAnsiTheme="minorHAnsi"/>
                    </w:rPr>
                  </w:pPr>
                  <w:r w:rsidRPr="005C60C0">
                    <w:rPr>
                      <w:rFonts w:asciiTheme="minorHAnsi" w:eastAsia="Arial" w:hAnsiTheme="minorHAnsi"/>
                    </w:rPr>
                    <w:t xml:space="preserve">Pyyhitään jokaisen käytön jälkeen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</w:rPr>
                    <w:t>Wipe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  <w:b/>
                    </w:rPr>
                    <w:t xml:space="preserve">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</w:rPr>
                    <w:t>Clean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  <w:b/>
                    </w:rPr>
                    <w:t xml:space="preserve">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</w:rPr>
                    <w:t>Alco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  <w:b/>
                    </w:rPr>
                    <w:t xml:space="preserve">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</w:rPr>
                    <w:t>Free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  <w:b/>
                    </w:rPr>
                    <w:t xml:space="preserve">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</w:rPr>
                    <w:t>Disinfektion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  <w:bCs/>
                    </w:rPr>
                    <w:t xml:space="preserve">-pyyhkeellä </w:t>
                  </w:r>
                  <w:r w:rsidRPr="005C60C0">
                    <w:rPr>
                      <w:rFonts w:asciiTheme="minorHAnsi" w:eastAsia="Arial" w:hAnsiTheme="minorHAnsi"/>
                    </w:rPr>
                    <w:t>ja pestään 1x/vko yleispuhdistusaineella.</w:t>
                  </w:r>
                </w:p>
              </w:tc>
            </w:tr>
            <w:tr w:rsidR="005C60C0" w:rsidRPr="004F4E50" w14:paraId="230C53E4" w14:textId="77777777" w:rsidTr="004F4E50">
              <w:trPr>
                <w:trHeight w:val="967"/>
              </w:trPr>
              <w:tc>
                <w:tcPr>
                  <w:tcW w:w="2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4BCAE2" w14:textId="77777777" w:rsidR="005C60C0" w:rsidRPr="005C60C0" w:rsidRDefault="005C60C0" w:rsidP="005C60C0">
                  <w:pPr>
                    <w:tabs>
                      <w:tab w:val="left" w:pos="0"/>
                    </w:tabs>
                    <w:spacing w:line="240" w:lineRule="exact"/>
                    <w:rPr>
                      <w:rFonts w:asciiTheme="minorHAnsi" w:eastAsia="Arial" w:hAnsiTheme="minorHAnsi"/>
                    </w:rPr>
                  </w:pPr>
                  <w:r w:rsidRPr="005C60C0">
                    <w:rPr>
                      <w:rFonts w:asciiTheme="minorHAnsi" w:eastAsia="Arial" w:hAnsiTheme="minorHAnsi"/>
                    </w:rPr>
                    <w:t>Kirjaamistietokone</w:t>
                  </w:r>
                </w:p>
              </w:tc>
              <w:tc>
                <w:tcPr>
                  <w:tcW w:w="7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B2EBCA" w14:textId="77777777" w:rsidR="005C60C0" w:rsidRPr="005C60C0" w:rsidRDefault="005C60C0" w:rsidP="005C60C0">
                  <w:pPr>
                    <w:tabs>
                      <w:tab w:val="left" w:pos="0"/>
                    </w:tabs>
                    <w:spacing w:line="240" w:lineRule="exact"/>
                    <w:rPr>
                      <w:rFonts w:asciiTheme="minorHAnsi" w:eastAsia="Arial" w:hAnsiTheme="minorHAnsi"/>
                    </w:rPr>
                  </w:pPr>
                  <w:r w:rsidRPr="005C60C0">
                    <w:rPr>
                      <w:rFonts w:asciiTheme="minorHAnsi" w:eastAsia="Arial" w:hAnsiTheme="minorHAnsi"/>
                    </w:rPr>
                    <w:t xml:space="preserve">Pyyhitään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>Apowipe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 xml:space="preserve">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>Ethanol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>-</w:t>
                  </w:r>
                  <w:r w:rsidRPr="005C60C0">
                    <w:rPr>
                      <w:rFonts w:asciiTheme="minorHAnsi" w:eastAsia="Arial" w:hAnsiTheme="minorHAnsi"/>
                    </w:rPr>
                    <w:t xml:space="preserve"> pyyhkeellä vuoronvaihtosiivouksen yhteydessä sekä aina keikan jälkeen, jos siihen koskettu likaisin käsin tai suojakäsineillä.</w:t>
                  </w:r>
                </w:p>
              </w:tc>
            </w:tr>
            <w:tr w:rsidR="005C60C0" w:rsidRPr="004F4E50" w14:paraId="35963827" w14:textId="77777777" w:rsidTr="004F4E50">
              <w:trPr>
                <w:trHeight w:val="710"/>
              </w:trPr>
              <w:tc>
                <w:tcPr>
                  <w:tcW w:w="2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FB0B73" w14:textId="77777777" w:rsidR="005C60C0" w:rsidRPr="005C60C0" w:rsidRDefault="005C60C0" w:rsidP="005C60C0">
                  <w:pPr>
                    <w:tabs>
                      <w:tab w:val="left" w:pos="0"/>
                    </w:tabs>
                    <w:spacing w:line="240" w:lineRule="exact"/>
                    <w:rPr>
                      <w:rFonts w:asciiTheme="minorHAnsi" w:eastAsia="Arial" w:hAnsiTheme="minorHAnsi"/>
                    </w:rPr>
                  </w:pPr>
                  <w:proofErr w:type="spellStart"/>
                  <w:r w:rsidRPr="005C60C0">
                    <w:rPr>
                      <w:rFonts w:asciiTheme="minorHAnsi" w:eastAsia="Arial" w:hAnsiTheme="minorHAnsi"/>
                    </w:rPr>
                    <w:t>Peken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</w:rPr>
                    <w:t xml:space="preserve"> näytöt</w:t>
                  </w:r>
                </w:p>
              </w:tc>
              <w:tc>
                <w:tcPr>
                  <w:tcW w:w="7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F30866" w14:textId="77777777" w:rsidR="005C60C0" w:rsidRPr="005C60C0" w:rsidRDefault="005C60C0" w:rsidP="005C60C0">
                  <w:pPr>
                    <w:tabs>
                      <w:tab w:val="left" w:pos="0"/>
                    </w:tabs>
                    <w:spacing w:line="240" w:lineRule="exact"/>
                    <w:rPr>
                      <w:rFonts w:asciiTheme="minorHAnsi" w:eastAsia="Arial" w:hAnsiTheme="minorHAnsi"/>
                    </w:rPr>
                  </w:pPr>
                  <w:r w:rsidRPr="005C60C0">
                    <w:rPr>
                      <w:rFonts w:asciiTheme="minorHAnsi" w:eastAsia="Arial" w:hAnsiTheme="minorHAnsi"/>
                    </w:rPr>
                    <w:t xml:space="preserve">Pyyhitään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>Apowipe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 xml:space="preserve">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>Ethanol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</w:rPr>
                    <w:t>-pyyhkeellä vuoronvaihtosiivouksen yhteydessä.</w:t>
                  </w:r>
                </w:p>
              </w:tc>
            </w:tr>
            <w:tr w:rsidR="005C60C0" w:rsidRPr="004F4E50" w14:paraId="07B0FE70" w14:textId="77777777" w:rsidTr="004F4E50">
              <w:trPr>
                <w:trHeight w:val="976"/>
              </w:trPr>
              <w:tc>
                <w:tcPr>
                  <w:tcW w:w="2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F4F6D3" w14:textId="77777777" w:rsidR="005C60C0" w:rsidRPr="005C60C0" w:rsidRDefault="005C60C0" w:rsidP="005C60C0">
                  <w:pPr>
                    <w:tabs>
                      <w:tab w:val="left" w:pos="0"/>
                    </w:tabs>
                    <w:spacing w:line="240" w:lineRule="exact"/>
                    <w:rPr>
                      <w:rFonts w:asciiTheme="minorHAnsi" w:eastAsia="Arial" w:hAnsiTheme="minorHAnsi"/>
                    </w:rPr>
                  </w:pPr>
                  <w:r w:rsidRPr="005C60C0">
                    <w:rPr>
                      <w:rFonts w:asciiTheme="minorHAnsi" w:eastAsia="Arial" w:hAnsiTheme="minorHAnsi"/>
                    </w:rPr>
                    <w:t>Virve ja GSM-puhelin</w:t>
                  </w:r>
                </w:p>
              </w:tc>
              <w:tc>
                <w:tcPr>
                  <w:tcW w:w="7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ADE181" w14:textId="77777777" w:rsidR="005C60C0" w:rsidRPr="005C60C0" w:rsidRDefault="005C60C0" w:rsidP="005C60C0">
                  <w:pPr>
                    <w:tabs>
                      <w:tab w:val="left" w:pos="0"/>
                    </w:tabs>
                    <w:spacing w:line="240" w:lineRule="exact"/>
                    <w:rPr>
                      <w:rFonts w:asciiTheme="minorHAnsi" w:eastAsia="Arial" w:hAnsiTheme="minorHAnsi"/>
                    </w:rPr>
                  </w:pPr>
                  <w:r w:rsidRPr="005C60C0">
                    <w:rPr>
                      <w:rFonts w:asciiTheme="minorHAnsi" w:eastAsia="Arial" w:hAnsiTheme="minorHAnsi"/>
                    </w:rPr>
                    <w:t xml:space="preserve">Pyyhitään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>Apowipe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 xml:space="preserve">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>Ethanol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</w:rPr>
                    <w:t>-pyyhkeellä vuoronvaihdon yhteydessä sekä aina keikan jälkeen, jos niihin koskettu likaisin käsin tai suojakäsineillä.</w:t>
                  </w:r>
                </w:p>
              </w:tc>
            </w:tr>
            <w:tr w:rsidR="005C60C0" w:rsidRPr="004F4E50" w14:paraId="10EF32B4" w14:textId="77777777" w:rsidTr="004F4E50">
              <w:trPr>
                <w:trHeight w:val="692"/>
              </w:trPr>
              <w:tc>
                <w:tcPr>
                  <w:tcW w:w="2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1DC9CF" w14:textId="77777777" w:rsidR="005C60C0" w:rsidRPr="005C60C0" w:rsidRDefault="005C60C0" w:rsidP="005C60C0">
                  <w:pPr>
                    <w:tabs>
                      <w:tab w:val="left" w:pos="0"/>
                    </w:tabs>
                    <w:spacing w:line="240" w:lineRule="exact"/>
                    <w:rPr>
                      <w:rFonts w:asciiTheme="minorHAnsi" w:eastAsia="Arial" w:hAnsiTheme="minorHAnsi"/>
                    </w:rPr>
                  </w:pPr>
                  <w:r w:rsidRPr="005C60C0">
                    <w:rPr>
                      <w:rFonts w:asciiTheme="minorHAnsi" w:eastAsia="Arial" w:hAnsiTheme="minorHAnsi"/>
                    </w:rPr>
                    <w:t>Luujohdekuuloke</w:t>
                  </w:r>
                </w:p>
              </w:tc>
              <w:tc>
                <w:tcPr>
                  <w:tcW w:w="7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D3C9BE" w14:textId="5C867160" w:rsidR="005C60C0" w:rsidRPr="005C60C0" w:rsidRDefault="005C60C0" w:rsidP="005C60C0">
                  <w:pPr>
                    <w:tabs>
                      <w:tab w:val="left" w:pos="0"/>
                    </w:tabs>
                    <w:spacing w:line="240" w:lineRule="exact"/>
                    <w:rPr>
                      <w:rFonts w:asciiTheme="minorHAnsi" w:eastAsia="Arial" w:hAnsiTheme="minorHAnsi"/>
                    </w:rPr>
                  </w:pPr>
                  <w:r w:rsidRPr="005C60C0">
                    <w:rPr>
                      <w:rFonts w:asciiTheme="minorHAnsi" w:eastAsia="Arial" w:hAnsiTheme="minorHAnsi"/>
                    </w:rPr>
                    <w:t xml:space="preserve">Pyyhitään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>Apowipe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 xml:space="preserve">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>Ethanol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</w:rPr>
                    <w:t>-pyyhkeellä aina vuoronvaihdon yhteydessä tai käyttäjän vaihtuessa</w:t>
                  </w:r>
                  <w:r w:rsidR="00CB7CA9">
                    <w:rPr>
                      <w:rFonts w:asciiTheme="minorHAnsi" w:eastAsia="Arial" w:hAnsiTheme="minorHAnsi"/>
                    </w:rPr>
                    <w:t>.</w:t>
                  </w:r>
                </w:p>
              </w:tc>
            </w:tr>
            <w:tr w:rsidR="005C60C0" w:rsidRPr="004F4E50" w14:paraId="0ACA3659" w14:textId="77777777" w:rsidTr="004F4E50">
              <w:trPr>
                <w:trHeight w:val="1000"/>
              </w:trPr>
              <w:tc>
                <w:tcPr>
                  <w:tcW w:w="2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78CB1A" w14:textId="77777777" w:rsidR="005C60C0" w:rsidRPr="005C60C0" w:rsidRDefault="005C60C0" w:rsidP="005C60C0">
                  <w:pPr>
                    <w:tabs>
                      <w:tab w:val="left" w:pos="0"/>
                    </w:tabs>
                    <w:spacing w:line="240" w:lineRule="exact"/>
                    <w:rPr>
                      <w:rFonts w:asciiTheme="minorHAnsi" w:eastAsia="Arial" w:hAnsiTheme="minorHAnsi"/>
                    </w:rPr>
                  </w:pPr>
                  <w:proofErr w:type="spellStart"/>
                  <w:r w:rsidRPr="005C60C0">
                    <w:rPr>
                      <w:rFonts w:asciiTheme="minorHAnsi" w:eastAsia="Arial" w:hAnsiTheme="minorHAnsi"/>
                    </w:rPr>
                    <w:t>Staasi</w:t>
                  </w:r>
                  <w:proofErr w:type="spellEnd"/>
                </w:p>
              </w:tc>
              <w:tc>
                <w:tcPr>
                  <w:tcW w:w="7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1488A1" w14:textId="77777777" w:rsidR="005C60C0" w:rsidRPr="005C60C0" w:rsidRDefault="005C60C0" w:rsidP="005C60C0">
                  <w:pPr>
                    <w:tabs>
                      <w:tab w:val="left" w:pos="0"/>
                    </w:tabs>
                    <w:spacing w:line="240" w:lineRule="exact"/>
                    <w:rPr>
                      <w:rFonts w:asciiTheme="minorHAnsi" w:eastAsia="Arial" w:hAnsiTheme="minorHAnsi"/>
                    </w:rPr>
                  </w:pPr>
                  <w:r w:rsidRPr="005C60C0">
                    <w:rPr>
                      <w:rFonts w:asciiTheme="minorHAnsi" w:eastAsia="Arial" w:hAnsiTheme="minorHAnsi"/>
                    </w:rPr>
                    <w:t xml:space="preserve">Pyyhitään käytön jälkeen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>WipeClean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 xml:space="preserve">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>Alco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 xml:space="preserve">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>Free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 xml:space="preserve">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>Disinfektion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</w:rPr>
                    <w:t>- pyyhkeellä.  Tarttuvaa tautia sairastavalla potilaalla käytetty (noro/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</w:rPr>
                    <w:t>clostridium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</w:rPr>
                    <w:t xml:space="preserve"> yms.) tai eritteisiin sotkeutunut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</w:rPr>
                    <w:t>staasi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</w:rPr>
                    <w:t xml:space="preserve"> laitetaan roskiin.</w:t>
                  </w:r>
                </w:p>
              </w:tc>
            </w:tr>
            <w:tr w:rsidR="005C60C0" w:rsidRPr="004F4E50" w14:paraId="1432E038" w14:textId="77777777" w:rsidTr="004F4E50">
              <w:trPr>
                <w:trHeight w:val="1255"/>
              </w:trPr>
              <w:tc>
                <w:tcPr>
                  <w:tcW w:w="2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93AE1B" w14:textId="77777777" w:rsidR="005C60C0" w:rsidRPr="005C60C0" w:rsidRDefault="005C60C0" w:rsidP="005C60C0">
                  <w:pPr>
                    <w:tabs>
                      <w:tab w:val="left" w:pos="0"/>
                    </w:tabs>
                    <w:spacing w:line="240" w:lineRule="exact"/>
                    <w:rPr>
                      <w:rFonts w:asciiTheme="minorHAnsi" w:eastAsia="Arial" w:hAnsiTheme="minorHAnsi"/>
                    </w:rPr>
                  </w:pPr>
                  <w:r w:rsidRPr="005C60C0">
                    <w:rPr>
                      <w:rFonts w:asciiTheme="minorHAnsi" w:eastAsia="Arial" w:hAnsiTheme="minorHAnsi"/>
                    </w:rPr>
                    <w:t>Stetoskooppi</w:t>
                  </w:r>
                </w:p>
              </w:tc>
              <w:tc>
                <w:tcPr>
                  <w:tcW w:w="7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8AF702" w14:textId="77777777" w:rsidR="005C60C0" w:rsidRPr="005C60C0" w:rsidRDefault="005C60C0" w:rsidP="005C60C0">
                  <w:pPr>
                    <w:tabs>
                      <w:tab w:val="left" w:pos="0"/>
                    </w:tabs>
                    <w:spacing w:line="240" w:lineRule="exact"/>
                    <w:rPr>
                      <w:rFonts w:asciiTheme="minorHAnsi" w:eastAsia="Arial" w:hAnsiTheme="minorHAnsi"/>
                    </w:rPr>
                  </w:pPr>
                  <w:r w:rsidRPr="005C60C0">
                    <w:rPr>
                      <w:rFonts w:asciiTheme="minorHAnsi" w:eastAsia="Arial" w:hAnsiTheme="minorHAnsi"/>
                    </w:rPr>
                    <w:t xml:space="preserve">Kuuntelupää ja kaariosa pyyhitään yleispuhdistusaineella 1x/vko ja tarvittaessa käytön jälkeen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>Wipe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 xml:space="preserve">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>Clean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 xml:space="preserve">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>Alco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 xml:space="preserve">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>Free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 xml:space="preserve">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>Disinfektion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>-</w:t>
                  </w:r>
                  <w:r w:rsidRPr="005C60C0">
                    <w:rPr>
                      <w:rFonts w:asciiTheme="minorHAnsi" w:eastAsia="Arial" w:hAnsiTheme="minorHAnsi"/>
                    </w:rPr>
                    <w:t xml:space="preserve"> pyyhkeellä. Korvakappaleet (oliivit) pyyhitään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>WipeClean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 xml:space="preserve">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>Alco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 xml:space="preserve">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>Free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 xml:space="preserve">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>DIsinfektion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 xml:space="preserve"> pyyhkeellä</w:t>
                  </w:r>
                  <w:r w:rsidRPr="005C60C0">
                    <w:rPr>
                      <w:rFonts w:asciiTheme="minorHAnsi" w:eastAsia="Arial" w:hAnsiTheme="minorHAnsi"/>
                    </w:rPr>
                    <w:t xml:space="preserve"> jokaisen käyttäjän välillä.</w:t>
                  </w:r>
                </w:p>
              </w:tc>
            </w:tr>
            <w:tr w:rsidR="005C60C0" w:rsidRPr="004F4E50" w14:paraId="768A47DB" w14:textId="77777777" w:rsidTr="004F4E50">
              <w:trPr>
                <w:trHeight w:val="1133"/>
              </w:trPr>
              <w:tc>
                <w:tcPr>
                  <w:tcW w:w="2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D08BAC" w14:textId="77777777" w:rsidR="005C60C0" w:rsidRPr="005C60C0" w:rsidRDefault="005C60C0" w:rsidP="005C60C0">
                  <w:pPr>
                    <w:tabs>
                      <w:tab w:val="left" w:pos="0"/>
                    </w:tabs>
                    <w:spacing w:line="240" w:lineRule="exact"/>
                    <w:rPr>
                      <w:rFonts w:asciiTheme="minorHAnsi" w:eastAsia="Arial" w:hAnsiTheme="minorHAnsi"/>
                    </w:rPr>
                  </w:pPr>
                  <w:r w:rsidRPr="005C60C0">
                    <w:rPr>
                      <w:rFonts w:asciiTheme="minorHAnsi" w:eastAsia="Arial" w:hAnsiTheme="minorHAnsi"/>
                    </w:rPr>
                    <w:t>Turvavyöt</w:t>
                  </w:r>
                </w:p>
              </w:tc>
              <w:tc>
                <w:tcPr>
                  <w:tcW w:w="7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8B42B1" w14:textId="77777777" w:rsidR="005C60C0" w:rsidRPr="005C60C0" w:rsidRDefault="005C60C0" w:rsidP="005C60C0">
                  <w:pPr>
                    <w:tabs>
                      <w:tab w:val="left" w:pos="0"/>
                    </w:tabs>
                    <w:spacing w:line="240" w:lineRule="exact"/>
                    <w:rPr>
                      <w:rFonts w:asciiTheme="minorHAnsi" w:eastAsia="Arial" w:hAnsiTheme="minorHAnsi"/>
                    </w:rPr>
                  </w:pPr>
                  <w:r w:rsidRPr="005C60C0">
                    <w:rPr>
                      <w:rFonts w:asciiTheme="minorHAnsi" w:eastAsia="Arial" w:hAnsiTheme="minorHAnsi"/>
                    </w:rPr>
                    <w:t xml:space="preserve">Pyyhitään jokaisen käytön jälkeen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>WipeClean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 xml:space="preserve">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>Alco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 xml:space="preserve">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>Free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 xml:space="preserve">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>Disinfektion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 xml:space="preserve"> </w:t>
                  </w:r>
                  <w:r w:rsidRPr="005C60C0">
                    <w:rPr>
                      <w:rFonts w:asciiTheme="minorHAnsi" w:eastAsia="Arial" w:hAnsiTheme="minorHAnsi"/>
                    </w:rPr>
                    <w:t xml:space="preserve">-pyyhkeellä. Eritteisiin sotkeutuneet turvavyöt pestään tarvittaessa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</w:rPr>
                    <w:t>dekossa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</w:rPr>
                    <w:t xml:space="preserve"> ohjelmalla X tai </w:t>
                  </w:r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 xml:space="preserve">Erisan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>Oxy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</w:rPr>
                    <w:t xml:space="preserve"> -desinfektioaineella ohjeen mukaan.</w:t>
                  </w:r>
                </w:p>
              </w:tc>
            </w:tr>
            <w:tr w:rsidR="005C60C0" w:rsidRPr="004F4E50" w14:paraId="14426C93" w14:textId="77777777" w:rsidTr="004F4E50">
              <w:trPr>
                <w:trHeight w:val="1405"/>
              </w:trPr>
              <w:tc>
                <w:tcPr>
                  <w:tcW w:w="2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F3884F" w14:textId="77777777" w:rsidR="005C60C0" w:rsidRPr="005C60C0" w:rsidRDefault="005C60C0" w:rsidP="005C60C0">
                  <w:pPr>
                    <w:tabs>
                      <w:tab w:val="left" w:pos="0"/>
                    </w:tabs>
                    <w:spacing w:line="240" w:lineRule="exact"/>
                    <w:rPr>
                      <w:rFonts w:asciiTheme="minorHAnsi" w:eastAsia="Arial" w:hAnsiTheme="minorHAnsi"/>
                    </w:rPr>
                  </w:pPr>
                  <w:r w:rsidRPr="005C60C0">
                    <w:rPr>
                      <w:rFonts w:asciiTheme="minorHAnsi" w:eastAsia="Arial" w:hAnsiTheme="minorHAnsi"/>
                    </w:rPr>
                    <w:t>Tyhjiöpatjat ja -lastat</w:t>
                  </w:r>
                </w:p>
              </w:tc>
              <w:tc>
                <w:tcPr>
                  <w:tcW w:w="7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C0F9F7" w14:textId="104C3AE1" w:rsidR="005C60C0" w:rsidRPr="005C60C0" w:rsidRDefault="005C60C0" w:rsidP="005C60C0">
                  <w:pPr>
                    <w:tabs>
                      <w:tab w:val="left" w:pos="0"/>
                    </w:tabs>
                    <w:spacing w:line="240" w:lineRule="exact"/>
                    <w:rPr>
                      <w:rFonts w:asciiTheme="minorHAnsi" w:eastAsia="Arial" w:hAnsiTheme="minorHAnsi"/>
                    </w:rPr>
                  </w:pPr>
                  <w:r w:rsidRPr="005C60C0">
                    <w:rPr>
                      <w:rFonts w:asciiTheme="minorHAnsi" w:eastAsia="Arial" w:hAnsiTheme="minorHAnsi"/>
                    </w:rPr>
                    <w:t xml:space="preserve">Pyyhitään käytön jälkeen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>WipeClean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 xml:space="preserve">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>Alco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 xml:space="preserve">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>Free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 xml:space="preserve">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>Disinfektion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</w:rPr>
                    <w:t xml:space="preserve"> -pyyhkeellä. Eritteisiin sotkeutunut tyh</w:t>
                  </w:r>
                  <w:r w:rsidR="004F4E50">
                    <w:rPr>
                      <w:rFonts w:asciiTheme="minorHAnsi" w:eastAsia="Arial" w:hAnsiTheme="minorHAnsi"/>
                    </w:rPr>
                    <w:t>ji</w:t>
                  </w:r>
                  <w:r w:rsidRPr="005C60C0">
                    <w:rPr>
                      <w:rFonts w:asciiTheme="minorHAnsi" w:eastAsia="Arial" w:hAnsiTheme="minorHAnsi"/>
                    </w:rPr>
                    <w:t xml:space="preserve">ötuote puhdistetaan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>Oxivir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 xml:space="preserve">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>Sporicide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</w:rPr>
                    <w:t xml:space="preserve"> Sprayvaahdolla. Mikäli patjassa on irrotettava kuori, voi kuoriosan pestä ohjeen mukaan pesukoneessa ja/tai lähettää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</w:rPr>
                    <w:t>Cliinille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</w:rPr>
                    <w:t xml:space="preserve"> pestäväksi.</w:t>
                  </w:r>
                </w:p>
              </w:tc>
            </w:tr>
            <w:tr w:rsidR="005C60C0" w:rsidRPr="004F4E50" w14:paraId="6AC19ECF" w14:textId="77777777" w:rsidTr="00355DF3">
              <w:trPr>
                <w:trHeight w:val="278"/>
              </w:trPr>
              <w:tc>
                <w:tcPr>
                  <w:tcW w:w="2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4BEFD5" w14:textId="77777777" w:rsidR="005C60C0" w:rsidRPr="005C60C0" w:rsidRDefault="005C60C0" w:rsidP="005C60C0">
                  <w:pPr>
                    <w:tabs>
                      <w:tab w:val="left" w:pos="0"/>
                    </w:tabs>
                    <w:spacing w:line="240" w:lineRule="exact"/>
                    <w:rPr>
                      <w:rFonts w:asciiTheme="minorHAnsi" w:eastAsia="Arial" w:hAnsiTheme="minorHAnsi"/>
                    </w:rPr>
                  </w:pPr>
                  <w:r w:rsidRPr="005C60C0">
                    <w:rPr>
                      <w:rFonts w:asciiTheme="minorHAnsi" w:eastAsia="Arial" w:hAnsiTheme="minorHAnsi"/>
                    </w:rPr>
                    <w:t>Verenpainemittarin mansetti</w:t>
                  </w:r>
                </w:p>
              </w:tc>
              <w:tc>
                <w:tcPr>
                  <w:tcW w:w="7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D846E6" w14:textId="0FE3AD9D" w:rsidR="005C60C0" w:rsidRDefault="005C60C0" w:rsidP="005C60C0">
                  <w:pPr>
                    <w:tabs>
                      <w:tab w:val="left" w:pos="0"/>
                    </w:tabs>
                    <w:spacing w:line="240" w:lineRule="exact"/>
                    <w:rPr>
                      <w:rFonts w:asciiTheme="minorHAnsi" w:eastAsia="Arial" w:hAnsiTheme="minorHAnsi"/>
                    </w:rPr>
                  </w:pPr>
                  <w:r w:rsidRPr="005C60C0">
                    <w:rPr>
                      <w:rFonts w:asciiTheme="minorHAnsi" w:eastAsia="Arial" w:hAnsiTheme="minorHAnsi"/>
                    </w:rPr>
                    <w:t xml:space="preserve">Pyyhitään käytön jälkeen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>WipeClean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 xml:space="preserve">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>Alco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 xml:space="preserve">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>Free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 xml:space="preserve">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>Disinfektion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  <w:bCs/>
                    </w:rPr>
                    <w:t>- pyyhkeellä</w:t>
                  </w:r>
                  <w:r w:rsidRPr="005C60C0">
                    <w:rPr>
                      <w:rFonts w:asciiTheme="minorHAnsi" w:eastAsia="Arial" w:hAnsiTheme="minorHAnsi"/>
                    </w:rPr>
                    <w:t xml:space="preserve">.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</w:rPr>
                    <w:t>Dekossa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</w:rPr>
                    <w:t xml:space="preserve"> pesua ei suositella laitteen käyttöohjeessa. Eristyspotilaalla käytetään </w:t>
                  </w:r>
                  <w:r w:rsidR="004F4E50" w:rsidRPr="005C60C0">
                    <w:rPr>
                      <w:rFonts w:asciiTheme="minorHAnsi" w:eastAsia="Arial" w:hAnsiTheme="minorHAnsi"/>
                    </w:rPr>
                    <w:t>ensi sijassa</w:t>
                  </w:r>
                  <w:r w:rsidRPr="005C60C0">
                    <w:rPr>
                      <w:rFonts w:asciiTheme="minorHAnsi" w:eastAsia="Arial" w:hAnsiTheme="minorHAnsi"/>
                    </w:rPr>
                    <w:t xml:space="preserve"> kertakäyttöistä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</w:rPr>
                    <w:t>rr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</w:rPr>
                    <w:t xml:space="preserve">-mansettia. Eritteisiin sotkeutunut monikäyttöinen mansetti puhdistetaan </w:t>
                  </w:r>
                  <w:proofErr w:type="spellStart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>Oxivir</w:t>
                  </w:r>
                  <w:proofErr w:type="spellEnd"/>
                  <w:r w:rsidRPr="005C60C0">
                    <w:rPr>
                      <w:rFonts w:asciiTheme="minorHAnsi" w:eastAsia="Arial" w:hAnsiTheme="minorHAnsi"/>
                      <w:b/>
                      <w:bCs/>
                    </w:rPr>
                    <w:t xml:space="preserve"> Sporicide </w:t>
                  </w:r>
                  <w:r w:rsidRPr="005C60C0">
                    <w:rPr>
                      <w:rFonts w:asciiTheme="minorHAnsi" w:eastAsia="Arial" w:hAnsiTheme="minorHAnsi"/>
                    </w:rPr>
                    <w:t xml:space="preserve">sprayvaahdolla. </w:t>
                  </w:r>
                </w:p>
                <w:p w14:paraId="3851FC3A" w14:textId="77777777" w:rsidR="00CB7CA9" w:rsidRDefault="00CB7CA9" w:rsidP="005C60C0">
                  <w:pPr>
                    <w:tabs>
                      <w:tab w:val="left" w:pos="0"/>
                    </w:tabs>
                    <w:spacing w:line="240" w:lineRule="exact"/>
                    <w:rPr>
                      <w:rFonts w:asciiTheme="minorHAnsi" w:eastAsia="Arial" w:hAnsiTheme="minorHAnsi"/>
                    </w:rPr>
                  </w:pPr>
                </w:p>
                <w:p w14:paraId="233CB392" w14:textId="77777777" w:rsidR="004F4E50" w:rsidRPr="005C60C0" w:rsidRDefault="004F4E50" w:rsidP="005C60C0">
                  <w:pPr>
                    <w:tabs>
                      <w:tab w:val="left" w:pos="0"/>
                    </w:tabs>
                    <w:spacing w:line="240" w:lineRule="exact"/>
                    <w:rPr>
                      <w:rFonts w:asciiTheme="minorHAnsi" w:eastAsia="Arial" w:hAnsiTheme="minorHAnsi"/>
                    </w:rPr>
                  </w:pPr>
                </w:p>
              </w:tc>
            </w:tr>
          </w:tbl>
          <w:p w14:paraId="20F662F0" w14:textId="77777777" w:rsidR="005C60C0" w:rsidRPr="005C60C0" w:rsidRDefault="005C60C0" w:rsidP="005C60C0">
            <w:pPr>
              <w:tabs>
                <w:tab w:val="left" w:pos="0"/>
              </w:tabs>
              <w:spacing w:line="240" w:lineRule="exact"/>
              <w:rPr>
                <w:rFonts w:asciiTheme="minorHAnsi" w:eastAsia="Arial" w:hAnsiTheme="minorHAnsi"/>
              </w:rPr>
            </w:pPr>
          </w:p>
          <w:p w14:paraId="273E4EB5" w14:textId="77777777" w:rsidR="005C60C0" w:rsidRPr="005C60C0" w:rsidRDefault="005C60C0" w:rsidP="005C60C0">
            <w:pPr>
              <w:tabs>
                <w:tab w:val="left" w:pos="2268"/>
              </w:tabs>
              <w:spacing w:line="240" w:lineRule="exact"/>
              <w:ind w:left="1134"/>
              <w:rPr>
                <w:rFonts w:asciiTheme="minorHAnsi" w:eastAsia="Arial" w:hAnsiTheme="minorHAnsi"/>
              </w:rPr>
            </w:pPr>
          </w:p>
          <w:p w14:paraId="1C5E2E1A" w14:textId="77777777" w:rsidR="005C60C0" w:rsidRPr="005C60C0" w:rsidRDefault="005C60C0" w:rsidP="005C60C0">
            <w:pPr>
              <w:tabs>
                <w:tab w:val="left" w:pos="2268"/>
              </w:tabs>
              <w:spacing w:line="240" w:lineRule="exact"/>
              <w:ind w:left="1134"/>
              <w:rPr>
                <w:rFonts w:asciiTheme="minorHAnsi" w:eastAsia="Arial" w:hAnsiTheme="minorHAnsi"/>
              </w:rPr>
            </w:pPr>
          </w:p>
          <w:p w14:paraId="641B65B3" w14:textId="77777777" w:rsidR="005C60C0" w:rsidRPr="005C60C0" w:rsidRDefault="005C60C0" w:rsidP="005C60C0">
            <w:pPr>
              <w:tabs>
                <w:tab w:val="left" w:pos="2268"/>
              </w:tabs>
              <w:spacing w:line="240" w:lineRule="exact"/>
              <w:ind w:left="1134"/>
              <w:rPr>
                <w:rFonts w:asciiTheme="minorHAnsi" w:eastAsia="Arial" w:hAnsiTheme="minorHAnsi"/>
              </w:rPr>
            </w:pPr>
          </w:p>
          <w:p w14:paraId="0A195E18" w14:textId="77777777" w:rsidR="005C60C0" w:rsidRPr="005C60C0" w:rsidRDefault="005C60C0" w:rsidP="005C60C0">
            <w:pPr>
              <w:tabs>
                <w:tab w:val="left" w:pos="2268"/>
              </w:tabs>
              <w:spacing w:line="240" w:lineRule="exact"/>
              <w:ind w:left="1134"/>
              <w:rPr>
                <w:rFonts w:asciiTheme="minorHAnsi" w:eastAsia="Arial" w:hAnsiTheme="minorHAnsi"/>
              </w:rPr>
            </w:pPr>
          </w:p>
          <w:p w14:paraId="0A3B7EF0" w14:textId="77777777" w:rsidR="005C60C0" w:rsidRPr="005C60C0" w:rsidRDefault="005C60C0" w:rsidP="005C60C0">
            <w:pPr>
              <w:tabs>
                <w:tab w:val="left" w:pos="2268"/>
              </w:tabs>
              <w:spacing w:line="240" w:lineRule="exact"/>
              <w:ind w:left="1134"/>
              <w:rPr>
                <w:rFonts w:asciiTheme="minorHAnsi" w:eastAsia="Arial" w:hAnsiTheme="minorHAnsi"/>
              </w:rPr>
            </w:pPr>
          </w:p>
          <w:p w14:paraId="278163DA" w14:textId="77777777" w:rsidR="005C60C0" w:rsidRPr="005C60C0" w:rsidRDefault="005C60C0" w:rsidP="005C60C0">
            <w:pPr>
              <w:tabs>
                <w:tab w:val="left" w:pos="2268"/>
              </w:tabs>
              <w:spacing w:line="240" w:lineRule="exact"/>
              <w:ind w:left="1134"/>
              <w:rPr>
                <w:rFonts w:asciiTheme="minorHAnsi" w:eastAsia="Arial" w:hAnsiTheme="minorHAnsi"/>
              </w:rPr>
            </w:pPr>
          </w:p>
          <w:p w14:paraId="29E0718C" w14:textId="77777777" w:rsidR="005C60C0" w:rsidRPr="005C60C0" w:rsidRDefault="005C60C0" w:rsidP="005C60C0">
            <w:pPr>
              <w:tabs>
                <w:tab w:val="left" w:pos="2268"/>
              </w:tabs>
              <w:spacing w:line="240" w:lineRule="exact"/>
              <w:ind w:left="1134"/>
              <w:rPr>
                <w:rFonts w:asciiTheme="minorHAnsi" w:eastAsia="Arial" w:hAnsiTheme="minorHAnsi"/>
              </w:rPr>
            </w:pPr>
          </w:p>
          <w:p w14:paraId="2270C90D" w14:textId="77777777" w:rsidR="005C60C0" w:rsidRPr="005C60C0" w:rsidRDefault="005C60C0" w:rsidP="005C60C0">
            <w:pPr>
              <w:tabs>
                <w:tab w:val="left" w:pos="2268"/>
              </w:tabs>
              <w:spacing w:line="240" w:lineRule="exact"/>
              <w:ind w:left="1134"/>
              <w:rPr>
                <w:rFonts w:asciiTheme="minorHAnsi" w:eastAsia="Arial" w:hAnsiTheme="minorHAnsi"/>
              </w:rPr>
            </w:pPr>
          </w:p>
          <w:p w14:paraId="5BDDAC3F" w14:textId="77777777" w:rsidR="005C60C0" w:rsidRPr="005C60C0" w:rsidRDefault="005C60C0" w:rsidP="005C60C0">
            <w:pPr>
              <w:tabs>
                <w:tab w:val="left" w:pos="2268"/>
              </w:tabs>
              <w:spacing w:line="240" w:lineRule="exact"/>
              <w:ind w:left="1134"/>
              <w:rPr>
                <w:rFonts w:asciiTheme="minorHAnsi" w:eastAsia="Arial" w:hAnsiTheme="minorHAnsi"/>
              </w:rPr>
            </w:pPr>
          </w:p>
          <w:p w14:paraId="6225D363" w14:textId="77777777" w:rsidR="005C60C0" w:rsidRPr="005C60C0" w:rsidRDefault="005C60C0" w:rsidP="005C60C0">
            <w:pPr>
              <w:tabs>
                <w:tab w:val="left" w:pos="2268"/>
              </w:tabs>
              <w:spacing w:line="240" w:lineRule="exact"/>
              <w:ind w:left="1134"/>
              <w:rPr>
                <w:rFonts w:asciiTheme="minorHAnsi" w:eastAsia="Arial" w:hAnsiTheme="minorHAnsi"/>
              </w:rPr>
            </w:pPr>
          </w:p>
          <w:p w14:paraId="602B6962" w14:textId="77777777" w:rsidR="005C60C0" w:rsidRPr="005C60C0" w:rsidRDefault="005C60C0" w:rsidP="005C60C0">
            <w:pPr>
              <w:tabs>
                <w:tab w:val="left" w:pos="2268"/>
              </w:tabs>
              <w:spacing w:line="240" w:lineRule="exact"/>
              <w:ind w:left="1134"/>
              <w:rPr>
                <w:rFonts w:asciiTheme="minorHAnsi" w:eastAsia="Arial" w:hAnsiTheme="minorHAnsi"/>
              </w:rPr>
            </w:pPr>
          </w:p>
          <w:p w14:paraId="7C76CE6E" w14:textId="77777777" w:rsidR="005C60C0" w:rsidRPr="005C60C0" w:rsidRDefault="005C60C0" w:rsidP="005C60C0">
            <w:pPr>
              <w:tabs>
                <w:tab w:val="left" w:pos="2268"/>
              </w:tabs>
              <w:spacing w:line="240" w:lineRule="exact"/>
              <w:ind w:left="1134"/>
              <w:rPr>
                <w:rFonts w:asciiTheme="minorHAnsi" w:eastAsia="Arial" w:hAnsiTheme="minorHAnsi"/>
              </w:rPr>
            </w:pPr>
          </w:p>
          <w:p w14:paraId="74DA5F7F" w14:textId="77777777" w:rsidR="005C60C0" w:rsidRPr="005C60C0" w:rsidRDefault="005C60C0" w:rsidP="005C60C0">
            <w:pPr>
              <w:tabs>
                <w:tab w:val="left" w:pos="2268"/>
              </w:tabs>
              <w:spacing w:line="240" w:lineRule="exact"/>
              <w:ind w:left="1134"/>
              <w:rPr>
                <w:rFonts w:asciiTheme="minorHAnsi" w:eastAsia="Arial" w:hAnsiTheme="minorHAnsi"/>
              </w:rPr>
            </w:pPr>
          </w:p>
          <w:p w14:paraId="788E8FFB" w14:textId="77777777" w:rsidR="005C60C0" w:rsidRPr="005C60C0" w:rsidRDefault="005C60C0" w:rsidP="005C60C0">
            <w:pPr>
              <w:tabs>
                <w:tab w:val="left" w:pos="2268"/>
              </w:tabs>
              <w:spacing w:line="240" w:lineRule="exact"/>
              <w:ind w:left="1134"/>
              <w:rPr>
                <w:rFonts w:asciiTheme="minorHAnsi" w:eastAsia="Arial" w:hAnsiTheme="minorHAnsi"/>
              </w:rPr>
            </w:pPr>
          </w:p>
          <w:p w14:paraId="10369256" w14:textId="77777777" w:rsidR="005C60C0" w:rsidRPr="005C60C0" w:rsidRDefault="005C60C0" w:rsidP="005C60C0">
            <w:pPr>
              <w:tabs>
                <w:tab w:val="left" w:pos="2268"/>
              </w:tabs>
              <w:spacing w:line="240" w:lineRule="exact"/>
              <w:ind w:left="1134"/>
              <w:rPr>
                <w:rFonts w:asciiTheme="minorHAnsi" w:eastAsia="Arial" w:hAnsiTheme="minorHAnsi"/>
              </w:rPr>
            </w:pPr>
          </w:p>
          <w:p w14:paraId="1898B45A" w14:textId="77777777" w:rsidR="005C60C0" w:rsidRPr="005C60C0" w:rsidRDefault="005C60C0" w:rsidP="005C60C0">
            <w:pPr>
              <w:tabs>
                <w:tab w:val="left" w:pos="2268"/>
              </w:tabs>
              <w:spacing w:line="240" w:lineRule="exact"/>
              <w:ind w:left="1134"/>
              <w:rPr>
                <w:rFonts w:asciiTheme="minorHAnsi" w:eastAsia="Arial" w:hAnsiTheme="minorHAnsi"/>
              </w:rPr>
            </w:pPr>
          </w:p>
          <w:p w14:paraId="354BA2A2" w14:textId="77777777" w:rsidR="005C60C0" w:rsidRPr="005C60C0" w:rsidRDefault="005C60C0" w:rsidP="005C60C0">
            <w:pPr>
              <w:tabs>
                <w:tab w:val="left" w:pos="2268"/>
              </w:tabs>
              <w:spacing w:line="240" w:lineRule="exact"/>
              <w:ind w:left="1134"/>
              <w:rPr>
                <w:rFonts w:asciiTheme="minorHAnsi" w:eastAsia="Arial" w:hAnsiTheme="minorHAnsi"/>
              </w:rPr>
            </w:pPr>
          </w:p>
          <w:p w14:paraId="31AAF4B3" w14:textId="77777777" w:rsidR="005C60C0" w:rsidRPr="005C60C0" w:rsidRDefault="005C60C0" w:rsidP="005C60C0">
            <w:pPr>
              <w:tabs>
                <w:tab w:val="left" w:pos="2268"/>
              </w:tabs>
              <w:spacing w:line="240" w:lineRule="exact"/>
              <w:ind w:left="1134"/>
              <w:rPr>
                <w:rFonts w:asciiTheme="minorHAnsi" w:eastAsia="Arial" w:hAnsiTheme="minorHAnsi"/>
              </w:rPr>
            </w:pPr>
          </w:p>
          <w:p w14:paraId="067A3453" w14:textId="77777777" w:rsidR="005C60C0" w:rsidRPr="005C60C0" w:rsidRDefault="005C60C0" w:rsidP="005C60C0">
            <w:pPr>
              <w:tabs>
                <w:tab w:val="left" w:pos="2268"/>
              </w:tabs>
              <w:spacing w:line="240" w:lineRule="exact"/>
              <w:ind w:left="1134"/>
              <w:rPr>
                <w:rFonts w:asciiTheme="minorHAnsi" w:eastAsia="Arial" w:hAnsiTheme="minorHAnsi"/>
              </w:rPr>
            </w:pPr>
          </w:p>
          <w:p w14:paraId="1935F799" w14:textId="77777777" w:rsidR="005C60C0" w:rsidRPr="005C60C0" w:rsidRDefault="005C60C0" w:rsidP="005C60C0">
            <w:pPr>
              <w:tabs>
                <w:tab w:val="left" w:pos="2268"/>
              </w:tabs>
              <w:spacing w:line="240" w:lineRule="exact"/>
              <w:ind w:left="1134"/>
              <w:rPr>
                <w:rFonts w:asciiTheme="minorHAnsi" w:eastAsia="Arial" w:hAnsiTheme="minorHAnsi"/>
              </w:rPr>
            </w:pPr>
          </w:p>
          <w:p w14:paraId="466858D6" w14:textId="77777777" w:rsidR="005C60C0" w:rsidRPr="005C60C0" w:rsidRDefault="005C60C0" w:rsidP="005C60C0">
            <w:pPr>
              <w:tabs>
                <w:tab w:val="left" w:pos="2268"/>
              </w:tabs>
              <w:spacing w:line="240" w:lineRule="exact"/>
              <w:ind w:left="1134"/>
              <w:rPr>
                <w:rFonts w:asciiTheme="minorHAnsi" w:eastAsia="Arial" w:hAnsiTheme="minorHAnsi"/>
              </w:rPr>
            </w:pPr>
          </w:p>
          <w:p w14:paraId="2C24E2AF" w14:textId="77777777" w:rsidR="005C60C0" w:rsidRPr="005C60C0" w:rsidRDefault="005C60C0" w:rsidP="005C60C0">
            <w:pPr>
              <w:tabs>
                <w:tab w:val="left" w:pos="2268"/>
              </w:tabs>
              <w:spacing w:line="240" w:lineRule="exact"/>
              <w:ind w:left="1134"/>
              <w:rPr>
                <w:rFonts w:asciiTheme="minorHAnsi" w:eastAsia="Arial" w:hAnsiTheme="minorHAnsi"/>
              </w:rPr>
            </w:pPr>
          </w:p>
          <w:p w14:paraId="1E191E5B" w14:textId="77777777" w:rsidR="005C60C0" w:rsidRPr="005C60C0" w:rsidRDefault="005C60C0" w:rsidP="005C60C0">
            <w:pPr>
              <w:tabs>
                <w:tab w:val="left" w:pos="2268"/>
              </w:tabs>
              <w:spacing w:line="240" w:lineRule="exact"/>
              <w:ind w:left="1134"/>
              <w:rPr>
                <w:rFonts w:asciiTheme="minorHAnsi" w:eastAsia="Arial" w:hAnsiTheme="minorHAnsi"/>
              </w:rPr>
            </w:pPr>
          </w:p>
          <w:p w14:paraId="44AE472D" w14:textId="77777777" w:rsidR="005C60C0" w:rsidRPr="005C60C0" w:rsidRDefault="005C60C0" w:rsidP="005C60C0">
            <w:pPr>
              <w:tabs>
                <w:tab w:val="left" w:pos="2268"/>
              </w:tabs>
              <w:spacing w:line="240" w:lineRule="exact"/>
              <w:ind w:left="1134"/>
              <w:rPr>
                <w:rFonts w:asciiTheme="minorHAnsi" w:eastAsia="Arial" w:hAnsiTheme="minorHAnsi"/>
              </w:rPr>
            </w:pPr>
          </w:p>
          <w:p w14:paraId="6CED5313" w14:textId="77777777" w:rsidR="005C60C0" w:rsidRPr="005C60C0" w:rsidRDefault="005C60C0" w:rsidP="005C60C0">
            <w:pPr>
              <w:tabs>
                <w:tab w:val="left" w:pos="2268"/>
              </w:tabs>
              <w:spacing w:line="240" w:lineRule="exact"/>
              <w:ind w:left="1134"/>
              <w:rPr>
                <w:rFonts w:asciiTheme="minorHAnsi" w:eastAsia="Arial" w:hAnsiTheme="minorHAnsi"/>
              </w:rPr>
            </w:pPr>
          </w:p>
          <w:p w14:paraId="6798F5EA" w14:textId="77777777" w:rsidR="005C60C0" w:rsidRPr="005C60C0" w:rsidRDefault="005C60C0" w:rsidP="005C60C0">
            <w:pPr>
              <w:tabs>
                <w:tab w:val="left" w:pos="2268"/>
              </w:tabs>
              <w:spacing w:line="240" w:lineRule="exact"/>
              <w:ind w:left="1134"/>
              <w:rPr>
                <w:rFonts w:asciiTheme="minorHAnsi" w:eastAsia="Arial" w:hAnsiTheme="minorHAnsi"/>
              </w:rPr>
            </w:pPr>
          </w:p>
          <w:p w14:paraId="721EEF24" w14:textId="77777777" w:rsidR="005C60C0" w:rsidRPr="005C60C0" w:rsidRDefault="005C60C0" w:rsidP="005C60C0">
            <w:pPr>
              <w:tabs>
                <w:tab w:val="left" w:pos="2268"/>
              </w:tabs>
              <w:spacing w:line="240" w:lineRule="exact"/>
              <w:ind w:left="1134"/>
              <w:rPr>
                <w:rFonts w:asciiTheme="minorHAnsi" w:eastAsia="Arial" w:hAnsiTheme="minorHAnsi"/>
              </w:rPr>
            </w:pPr>
          </w:p>
          <w:p w14:paraId="27C92FD1" w14:textId="77777777" w:rsidR="005C60C0" w:rsidRPr="005C60C0" w:rsidRDefault="005C60C0" w:rsidP="005C60C0">
            <w:pPr>
              <w:tabs>
                <w:tab w:val="left" w:pos="2268"/>
              </w:tabs>
              <w:spacing w:line="240" w:lineRule="exact"/>
              <w:ind w:left="1134"/>
              <w:rPr>
                <w:rFonts w:asciiTheme="minorHAnsi" w:eastAsia="Arial" w:hAnsiTheme="minorHAnsi"/>
              </w:rPr>
            </w:pPr>
          </w:p>
          <w:p w14:paraId="6C3C2297" w14:textId="77777777" w:rsidR="005C60C0" w:rsidRPr="005C60C0" w:rsidRDefault="005C60C0" w:rsidP="005C60C0">
            <w:pPr>
              <w:tabs>
                <w:tab w:val="left" w:pos="2268"/>
              </w:tabs>
              <w:spacing w:line="240" w:lineRule="exact"/>
              <w:ind w:left="1134"/>
              <w:rPr>
                <w:rFonts w:asciiTheme="minorHAnsi" w:eastAsia="Arial" w:hAnsiTheme="minorHAnsi"/>
              </w:rPr>
            </w:pPr>
          </w:p>
          <w:p w14:paraId="5A07E780" w14:textId="77777777" w:rsidR="005C60C0" w:rsidRPr="005C60C0" w:rsidRDefault="005C60C0" w:rsidP="005C60C0">
            <w:pPr>
              <w:tabs>
                <w:tab w:val="left" w:pos="2268"/>
              </w:tabs>
              <w:spacing w:line="240" w:lineRule="exact"/>
              <w:ind w:left="1134"/>
              <w:rPr>
                <w:rFonts w:asciiTheme="minorHAnsi" w:eastAsia="Arial" w:hAnsiTheme="minorHAnsi"/>
              </w:rPr>
            </w:pPr>
          </w:p>
          <w:p w14:paraId="7C490206" w14:textId="77777777" w:rsidR="005C60C0" w:rsidRPr="005C60C0" w:rsidRDefault="005C60C0" w:rsidP="005C60C0">
            <w:pPr>
              <w:tabs>
                <w:tab w:val="left" w:pos="2268"/>
              </w:tabs>
              <w:spacing w:line="240" w:lineRule="exact"/>
              <w:ind w:left="1134"/>
              <w:rPr>
                <w:rFonts w:asciiTheme="minorHAnsi" w:eastAsia="Arial" w:hAnsiTheme="minorHAnsi"/>
              </w:rPr>
            </w:pPr>
          </w:p>
          <w:p w14:paraId="17DF88EF" w14:textId="77777777" w:rsidR="005C60C0" w:rsidRPr="005C60C0" w:rsidRDefault="005C60C0" w:rsidP="005C60C0">
            <w:pPr>
              <w:tabs>
                <w:tab w:val="left" w:pos="2268"/>
              </w:tabs>
              <w:spacing w:line="240" w:lineRule="exact"/>
              <w:ind w:left="1134"/>
              <w:rPr>
                <w:rFonts w:asciiTheme="minorHAnsi" w:eastAsia="Arial" w:hAnsiTheme="minorHAnsi"/>
              </w:rPr>
            </w:pPr>
          </w:p>
          <w:p w14:paraId="7594E9E6" w14:textId="77777777" w:rsidR="005C60C0" w:rsidRPr="005C60C0" w:rsidRDefault="005C60C0" w:rsidP="005C60C0">
            <w:pPr>
              <w:tabs>
                <w:tab w:val="left" w:pos="2268"/>
              </w:tabs>
              <w:spacing w:line="240" w:lineRule="exact"/>
              <w:ind w:left="1134"/>
              <w:rPr>
                <w:rFonts w:asciiTheme="minorHAnsi" w:eastAsia="Arial" w:hAnsiTheme="minorHAnsi"/>
              </w:rPr>
            </w:pPr>
          </w:p>
          <w:p w14:paraId="6CDE1BC8" w14:textId="77777777" w:rsidR="005C60C0" w:rsidRPr="005C60C0" w:rsidRDefault="005C60C0" w:rsidP="005C60C0">
            <w:pPr>
              <w:tabs>
                <w:tab w:val="left" w:pos="2268"/>
              </w:tabs>
              <w:spacing w:line="240" w:lineRule="exact"/>
              <w:ind w:left="1134"/>
              <w:rPr>
                <w:rFonts w:asciiTheme="minorHAnsi" w:eastAsia="Arial" w:hAnsiTheme="minorHAnsi"/>
              </w:rPr>
            </w:pPr>
          </w:p>
          <w:p w14:paraId="1FDCB1FB" w14:textId="77777777" w:rsidR="005C60C0" w:rsidRPr="005C60C0" w:rsidRDefault="005C60C0" w:rsidP="005C60C0">
            <w:pPr>
              <w:tabs>
                <w:tab w:val="left" w:pos="2268"/>
              </w:tabs>
              <w:spacing w:line="240" w:lineRule="exact"/>
              <w:ind w:left="1134"/>
              <w:rPr>
                <w:rFonts w:asciiTheme="minorHAnsi" w:eastAsia="Arial" w:hAnsiTheme="minorHAnsi"/>
              </w:rPr>
            </w:pPr>
          </w:p>
          <w:p w14:paraId="70A4BA6E" w14:textId="77777777" w:rsidR="005C60C0" w:rsidRPr="005C60C0" w:rsidRDefault="005C60C0" w:rsidP="005C60C0">
            <w:pPr>
              <w:tabs>
                <w:tab w:val="left" w:pos="2268"/>
              </w:tabs>
              <w:spacing w:line="240" w:lineRule="exact"/>
              <w:ind w:left="1134"/>
              <w:rPr>
                <w:rFonts w:asciiTheme="minorHAnsi" w:eastAsia="Arial" w:hAnsiTheme="minorHAnsi"/>
              </w:rPr>
            </w:pPr>
          </w:p>
          <w:p w14:paraId="7A90FC67" w14:textId="77777777" w:rsidR="005C60C0" w:rsidRPr="005C60C0" w:rsidRDefault="005C60C0" w:rsidP="005C60C0">
            <w:pPr>
              <w:tabs>
                <w:tab w:val="left" w:pos="2268"/>
              </w:tabs>
              <w:spacing w:line="240" w:lineRule="exact"/>
              <w:ind w:left="1134"/>
              <w:rPr>
                <w:rFonts w:asciiTheme="minorHAnsi" w:eastAsia="Arial" w:hAnsiTheme="minorHAnsi"/>
              </w:rPr>
            </w:pPr>
          </w:p>
          <w:p w14:paraId="35BDA39A" w14:textId="77777777" w:rsidR="005C60C0" w:rsidRPr="005C60C0" w:rsidRDefault="005C60C0" w:rsidP="005C60C0">
            <w:pPr>
              <w:tabs>
                <w:tab w:val="left" w:pos="2268"/>
              </w:tabs>
              <w:spacing w:line="240" w:lineRule="exact"/>
              <w:rPr>
                <w:rFonts w:asciiTheme="minorHAnsi" w:eastAsia="Arial" w:hAnsiTheme="minorHAnsi"/>
              </w:rPr>
            </w:pPr>
          </w:p>
          <w:p w14:paraId="4E07B41E" w14:textId="77777777" w:rsidR="005C60C0" w:rsidRPr="005C60C0" w:rsidRDefault="005C60C0" w:rsidP="005C60C0">
            <w:pPr>
              <w:tabs>
                <w:tab w:val="left" w:pos="2268"/>
              </w:tabs>
              <w:spacing w:line="240" w:lineRule="exact"/>
              <w:rPr>
                <w:rFonts w:asciiTheme="minorHAnsi" w:eastAsia="Arial" w:hAnsiTheme="minorHAnsi"/>
              </w:rPr>
            </w:pPr>
          </w:p>
          <w:p w14:paraId="41A7A527" w14:textId="77777777" w:rsidR="005C60C0" w:rsidRPr="005C60C0" w:rsidRDefault="005C60C0" w:rsidP="005C60C0">
            <w:pPr>
              <w:tabs>
                <w:tab w:val="left" w:pos="2268"/>
              </w:tabs>
              <w:spacing w:line="240" w:lineRule="exact"/>
              <w:rPr>
                <w:rFonts w:asciiTheme="minorHAnsi" w:eastAsia="Arial" w:hAnsiTheme="minorHAnsi"/>
              </w:rPr>
            </w:pPr>
          </w:p>
          <w:p w14:paraId="255622A6" w14:textId="77777777" w:rsidR="005C60C0" w:rsidRPr="005C60C0" w:rsidRDefault="005C60C0" w:rsidP="005C60C0">
            <w:pPr>
              <w:tabs>
                <w:tab w:val="left" w:pos="2268"/>
              </w:tabs>
              <w:spacing w:line="240" w:lineRule="exact"/>
              <w:rPr>
                <w:rFonts w:asciiTheme="minorHAnsi" w:eastAsia="Arial" w:hAnsiTheme="minorHAnsi"/>
              </w:rPr>
            </w:pPr>
          </w:p>
          <w:p w14:paraId="53BC680A" w14:textId="77777777" w:rsidR="005C60C0" w:rsidRPr="005C60C0" w:rsidRDefault="005C60C0" w:rsidP="005C60C0">
            <w:pPr>
              <w:tabs>
                <w:tab w:val="left" w:pos="2268"/>
              </w:tabs>
              <w:spacing w:line="240" w:lineRule="exact"/>
              <w:rPr>
                <w:rFonts w:asciiTheme="minorHAnsi" w:eastAsia="Arial" w:hAnsiTheme="minorHAnsi"/>
              </w:rPr>
            </w:pPr>
          </w:p>
          <w:p w14:paraId="021E1B2A" w14:textId="77777777" w:rsidR="005C60C0" w:rsidRPr="005C60C0" w:rsidRDefault="005C60C0" w:rsidP="005C60C0">
            <w:pPr>
              <w:tabs>
                <w:tab w:val="left" w:pos="2268"/>
              </w:tabs>
              <w:spacing w:line="240" w:lineRule="exact"/>
              <w:rPr>
                <w:rFonts w:asciiTheme="minorHAnsi" w:eastAsia="Arial" w:hAnsiTheme="minorHAnsi"/>
              </w:rPr>
            </w:pPr>
          </w:p>
          <w:p w14:paraId="473A1114" w14:textId="77777777" w:rsidR="005C60C0" w:rsidRPr="005C60C0" w:rsidRDefault="005C60C0" w:rsidP="005C60C0">
            <w:pPr>
              <w:tabs>
                <w:tab w:val="left" w:pos="2268"/>
              </w:tabs>
              <w:spacing w:line="240" w:lineRule="exact"/>
              <w:rPr>
                <w:rFonts w:asciiTheme="minorHAnsi" w:eastAsia="Arial" w:hAnsiTheme="minorHAnsi"/>
              </w:rPr>
            </w:pPr>
          </w:p>
          <w:p w14:paraId="19AE06B5" w14:textId="77777777" w:rsidR="005C60C0" w:rsidRPr="005C60C0" w:rsidRDefault="005C60C0" w:rsidP="005C60C0">
            <w:pPr>
              <w:tabs>
                <w:tab w:val="left" w:pos="2268"/>
              </w:tabs>
              <w:spacing w:line="240" w:lineRule="exact"/>
              <w:rPr>
                <w:rFonts w:asciiTheme="minorHAnsi" w:eastAsia="Arial" w:hAnsiTheme="minorHAnsi"/>
              </w:rPr>
            </w:pPr>
          </w:p>
          <w:p w14:paraId="44440A72" w14:textId="77777777" w:rsidR="005C60C0" w:rsidRPr="005C60C0" w:rsidRDefault="005C60C0" w:rsidP="005C60C0">
            <w:pPr>
              <w:tabs>
                <w:tab w:val="left" w:pos="2268"/>
              </w:tabs>
              <w:spacing w:line="240" w:lineRule="exact"/>
              <w:rPr>
                <w:rFonts w:asciiTheme="minorHAnsi" w:eastAsia="Arial" w:hAnsiTheme="minorHAnsi"/>
              </w:rPr>
            </w:pPr>
          </w:p>
          <w:p w14:paraId="01519634" w14:textId="77777777" w:rsidR="005C60C0" w:rsidRPr="005C60C0" w:rsidRDefault="005C60C0" w:rsidP="005C60C0">
            <w:pPr>
              <w:tabs>
                <w:tab w:val="left" w:pos="2268"/>
              </w:tabs>
              <w:spacing w:line="240" w:lineRule="exact"/>
              <w:rPr>
                <w:rFonts w:asciiTheme="minorHAnsi" w:eastAsia="Arial" w:hAnsiTheme="minorHAnsi"/>
              </w:rPr>
            </w:pPr>
          </w:p>
        </w:tc>
      </w:tr>
    </w:tbl>
    <w:tbl>
      <w:tblPr>
        <w:tblStyle w:val="TaulukkoRuudukko1"/>
        <w:tblpPr w:leftFromText="141" w:rightFromText="141" w:vertAnchor="text" w:horzAnchor="margin" w:tblpY="1209"/>
        <w:tblW w:w="9950" w:type="dxa"/>
        <w:tblInd w:w="0" w:type="dxa"/>
        <w:tblLook w:val="04A0" w:firstRow="1" w:lastRow="0" w:firstColumn="1" w:lastColumn="0" w:noHBand="0" w:noVBand="1"/>
      </w:tblPr>
      <w:tblGrid>
        <w:gridCol w:w="3246"/>
        <w:gridCol w:w="3274"/>
        <w:gridCol w:w="3430"/>
      </w:tblGrid>
      <w:tr w:rsidR="005C60C0" w:rsidRPr="005C60C0" w14:paraId="7E6FDECD" w14:textId="77777777" w:rsidTr="004F4E50">
        <w:trPr>
          <w:trHeight w:val="552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E2B2" w14:textId="77777777" w:rsidR="005C60C0" w:rsidRPr="005C60C0" w:rsidRDefault="005C60C0" w:rsidP="005C60C0">
            <w:pPr>
              <w:tabs>
                <w:tab w:val="left" w:pos="2268"/>
              </w:tabs>
              <w:spacing w:line="240" w:lineRule="exact"/>
              <w:ind w:left="1134"/>
              <w:rPr>
                <w:rFonts w:asciiTheme="minorHAnsi" w:eastAsia="Arial" w:hAnsiTheme="minorHAnsi" w:cstheme="minorHAnsi"/>
                <w:sz w:val="20"/>
              </w:rPr>
            </w:pPr>
          </w:p>
          <w:p w14:paraId="1D2DCE45" w14:textId="77777777" w:rsidR="005C60C0" w:rsidRPr="005C60C0" w:rsidRDefault="005C60C0" w:rsidP="004F4E50">
            <w:pPr>
              <w:tabs>
                <w:tab w:val="left" w:pos="2268"/>
              </w:tabs>
              <w:spacing w:line="240" w:lineRule="exact"/>
              <w:rPr>
                <w:rFonts w:asciiTheme="minorHAnsi" w:eastAsia="Arial" w:hAnsiTheme="minorHAnsi" w:cstheme="minorHAnsi"/>
                <w:sz w:val="2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E83A" w14:textId="77777777" w:rsidR="005C60C0" w:rsidRPr="005C60C0" w:rsidRDefault="005C60C0" w:rsidP="005C60C0">
            <w:pPr>
              <w:tabs>
                <w:tab w:val="left" w:pos="2268"/>
              </w:tabs>
              <w:spacing w:line="240" w:lineRule="exact"/>
              <w:ind w:left="1134"/>
              <w:rPr>
                <w:rFonts w:asciiTheme="minorHAnsi" w:eastAsia="Arial" w:hAnsiTheme="minorHAnsi" w:cstheme="minorHAnsi"/>
                <w:b/>
              </w:rPr>
            </w:pPr>
            <w:r w:rsidRPr="005C60C0">
              <w:rPr>
                <w:rFonts w:asciiTheme="minorHAnsi" w:eastAsia="Arial" w:hAnsiTheme="minorHAnsi" w:cstheme="minorHAnsi"/>
                <w:b/>
              </w:rPr>
              <w:t>Tuote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A8E9" w14:textId="77777777" w:rsidR="005C60C0" w:rsidRPr="005C60C0" w:rsidRDefault="005C60C0" w:rsidP="005C60C0">
            <w:pPr>
              <w:tabs>
                <w:tab w:val="left" w:pos="2268"/>
              </w:tabs>
              <w:spacing w:line="240" w:lineRule="exact"/>
              <w:ind w:left="1134"/>
              <w:rPr>
                <w:rFonts w:asciiTheme="minorHAnsi" w:eastAsia="Arial" w:hAnsiTheme="minorHAnsi" w:cstheme="minorHAnsi"/>
                <w:b/>
              </w:rPr>
            </w:pPr>
            <w:r w:rsidRPr="005C60C0">
              <w:rPr>
                <w:rFonts w:asciiTheme="minorHAnsi" w:eastAsia="Arial" w:hAnsiTheme="minorHAnsi" w:cstheme="minorHAnsi"/>
                <w:b/>
              </w:rPr>
              <w:t>Käyttötarkoitus</w:t>
            </w:r>
          </w:p>
        </w:tc>
      </w:tr>
      <w:tr w:rsidR="005C60C0" w:rsidRPr="005C60C0" w14:paraId="28053D35" w14:textId="77777777" w:rsidTr="00355DF3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5E9A" w14:textId="77777777" w:rsidR="005C60C0" w:rsidRPr="005C60C0" w:rsidRDefault="005C60C0" w:rsidP="005C60C0">
            <w:pPr>
              <w:tabs>
                <w:tab w:val="left" w:pos="2268"/>
              </w:tabs>
              <w:spacing w:line="240" w:lineRule="exact"/>
              <w:ind w:left="1134"/>
              <w:rPr>
                <w:rFonts w:asciiTheme="minorHAnsi" w:eastAsia="Arial" w:hAnsiTheme="minorHAnsi" w:cstheme="minorHAnsi"/>
                <w:sz w:val="20"/>
              </w:rPr>
            </w:pPr>
            <w:r w:rsidRPr="005C60C0">
              <w:rPr>
                <w:rFonts w:asciiTheme="minorHAnsi" w:eastAsia="Arial" w:hAnsi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396DC0B6" wp14:editId="4677F2C1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0</wp:posOffset>
                  </wp:positionV>
                  <wp:extent cx="1244600" cy="1052195"/>
                  <wp:effectExtent l="0" t="0" r="0" b="0"/>
                  <wp:wrapSquare wrapText="bothSides"/>
                  <wp:docPr id="660155432" name="Kuv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v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74" t="16316" r="8948" b="147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052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1104CC" w14:textId="77777777" w:rsidR="005C60C0" w:rsidRPr="005C60C0" w:rsidRDefault="005C60C0" w:rsidP="005C60C0">
            <w:pPr>
              <w:tabs>
                <w:tab w:val="left" w:pos="2268"/>
              </w:tabs>
              <w:spacing w:line="240" w:lineRule="exact"/>
              <w:ind w:left="1134"/>
              <w:rPr>
                <w:rFonts w:asciiTheme="minorHAnsi" w:eastAsia="Arial" w:hAnsiTheme="minorHAnsi" w:cstheme="minorHAnsi"/>
                <w:sz w:val="2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3141" w14:textId="77777777" w:rsidR="00975025" w:rsidRDefault="00975025" w:rsidP="00975025">
            <w:pPr>
              <w:tabs>
                <w:tab w:val="left" w:pos="2268"/>
              </w:tabs>
              <w:spacing w:line="240" w:lineRule="exact"/>
              <w:rPr>
                <w:rFonts w:asciiTheme="minorHAnsi" w:eastAsia="Arial" w:hAnsiTheme="minorHAnsi" w:cstheme="minorHAnsi"/>
              </w:rPr>
            </w:pPr>
          </w:p>
          <w:p w14:paraId="05F1F18F" w14:textId="6D4F01EF" w:rsidR="005C60C0" w:rsidRPr="005C60C0" w:rsidRDefault="005C60C0" w:rsidP="00975025">
            <w:pPr>
              <w:tabs>
                <w:tab w:val="left" w:pos="2268"/>
              </w:tabs>
              <w:spacing w:line="240" w:lineRule="exact"/>
              <w:rPr>
                <w:rFonts w:asciiTheme="minorHAnsi" w:eastAsia="Arial" w:hAnsiTheme="minorHAnsi" w:cstheme="minorHAnsi"/>
              </w:rPr>
            </w:pPr>
            <w:proofErr w:type="spellStart"/>
            <w:r w:rsidRPr="005C60C0">
              <w:rPr>
                <w:rFonts w:asciiTheme="minorHAnsi" w:eastAsia="Arial" w:hAnsiTheme="minorHAnsi" w:cstheme="minorHAnsi"/>
              </w:rPr>
              <w:t>ApoWIPE</w:t>
            </w:r>
            <w:proofErr w:type="spellEnd"/>
            <w:r w:rsidRPr="005C60C0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5C60C0">
              <w:rPr>
                <w:rFonts w:asciiTheme="minorHAnsi" w:eastAsia="Arial" w:hAnsiTheme="minorHAnsi" w:cstheme="minorHAnsi"/>
              </w:rPr>
              <w:t>Ethanol</w:t>
            </w:r>
            <w:proofErr w:type="spellEnd"/>
            <w:r w:rsidRPr="005C60C0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5C60C0">
              <w:rPr>
                <w:rFonts w:asciiTheme="minorHAnsi" w:eastAsia="Arial" w:hAnsiTheme="minorHAnsi" w:cstheme="minorHAnsi"/>
              </w:rPr>
              <w:t>Disinfection</w:t>
            </w:r>
            <w:proofErr w:type="spellEnd"/>
            <w:r w:rsidRPr="005C60C0">
              <w:rPr>
                <w:rFonts w:asciiTheme="minorHAnsi" w:eastAsia="Arial" w:hAnsiTheme="minorHAnsi" w:cstheme="minorHAnsi"/>
              </w:rPr>
              <w:t xml:space="preserve"> Mini – pesevä pintadesinfektiopyyhe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0362" w14:textId="77777777" w:rsidR="00975025" w:rsidRDefault="00975025" w:rsidP="00975025">
            <w:pPr>
              <w:tabs>
                <w:tab w:val="left" w:pos="2268"/>
              </w:tabs>
              <w:spacing w:line="240" w:lineRule="exact"/>
              <w:rPr>
                <w:rFonts w:asciiTheme="minorHAnsi" w:eastAsia="Arial" w:hAnsiTheme="minorHAnsi" w:cstheme="minorHAnsi"/>
              </w:rPr>
            </w:pPr>
          </w:p>
          <w:p w14:paraId="2DCCC0B5" w14:textId="1A45A8FC" w:rsidR="005C60C0" w:rsidRPr="005C60C0" w:rsidRDefault="005C60C0" w:rsidP="00975025">
            <w:pPr>
              <w:tabs>
                <w:tab w:val="left" w:pos="2268"/>
              </w:tabs>
              <w:spacing w:line="240" w:lineRule="exact"/>
              <w:rPr>
                <w:rFonts w:asciiTheme="minorHAnsi" w:eastAsia="Arial" w:hAnsiTheme="minorHAnsi" w:cstheme="minorHAnsi"/>
              </w:rPr>
            </w:pPr>
            <w:r w:rsidRPr="005C60C0">
              <w:rPr>
                <w:rFonts w:asciiTheme="minorHAnsi" w:eastAsia="Arial" w:hAnsiTheme="minorHAnsi" w:cstheme="minorHAnsi"/>
              </w:rPr>
              <w:t>Alkoholia kestävien pintojen pesevään desinfektioon</w:t>
            </w:r>
            <w:r w:rsidR="00975025">
              <w:rPr>
                <w:rFonts w:asciiTheme="minorHAnsi" w:eastAsia="Arial" w:hAnsiTheme="minorHAnsi" w:cstheme="minorHAnsi"/>
              </w:rPr>
              <w:t>.</w:t>
            </w:r>
          </w:p>
          <w:p w14:paraId="2309BDB7" w14:textId="77777777" w:rsidR="005C60C0" w:rsidRPr="005C60C0" w:rsidRDefault="005C60C0" w:rsidP="005C60C0">
            <w:pPr>
              <w:tabs>
                <w:tab w:val="left" w:pos="2268"/>
              </w:tabs>
              <w:spacing w:line="240" w:lineRule="exact"/>
              <w:ind w:left="1134"/>
              <w:rPr>
                <w:rFonts w:asciiTheme="minorHAnsi" w:eastAsia="Arial" w:hAnsiTheme="minorHAnsi" w:cstheme="minorHAnsi"/>
              </w:rPr>
            </w:pPr>
          </w:p>
          <w:p w14:paraId="47BFE6C7" w14:textId="7D7091FA" w:rsidR="005C60C0" w:rsidRPr="005C60C0" w:rsidRDefault="005C60C0" w:rsidP="00975025">
            <w:pPr>
              <w:tabs>
                <w:tab w:val="left" w:pos="2268"/>
              </w:tabs>
              <w:spacing w:line="240" w:lineRule="exact"/>
              <w:rPr>
                <w:rFonts w:asciiTheme="minorHAnsi" w:eastAsia="Arial" w:hAnsiTheme="minorHAnsi" w:cstheme="minorHAnsi"/>
              </w:rPr>
            </w:pPr>
            <w:r w:rsidRPr="005C60C0">
              <w:rPr>
                <w:rFonts w:asciiTheme="minorHAnsi" w:eastAsia="Arial" w:hAnsiTheme="minorHAnsi" w:cstheme="minorHAnsi"/>
              </w:rPr>
              <w:t xml:space="preserve">Kirjaamistietokone, </w:t>
            </w:r>
            <w:proofErr w:type="spellStart"/>
            <w:r w:rsidRPr="005C60C0">
              <w:rPr>
                <w:rFonts w:asciiTheme="minorHAnsi" w:eastAsia="Arial" w:hAnsiTheme="minorHAnsi" w:cstheme="minorHAnsi"/>
              </w:rPr>
              <w:t>virve</w:t>
            </w:r>
            <w:proofErr w:type="spellEnd"/>
            <w:r w:rsidRPr="005C60C0">
              <w:rPr>
                <w:rFonts w:asciiTheme="minorHAnsi" w:eastAsia="Arial" w:hAnsiTheme="minorHAnsi" w:cstheme="minorHAnsi"/>
              </w:rPr>
              <w:t xml:space="preserve">, gsm, </w:t>
            </w:r>
            <w:proofErr w:type="spellStart"/>
            <w:r w:rsidRPr="005C60C0">
              <w:rPr>
                <w:rFonts w:asciiTheme="minorHAnsi" w:eastAsia="Arial" w:hAnsiTheme="minorHAnsi" w:cstheme="minorHAnsi"/>
              </w:rPr>
              <w:t>peken</w:t>
            </w:r>
            <w:proofErr w:type="spellEnd"/>
            <w:r w:rsidRPr="005C60C0">
              <w:rPr>
                <w:rFonts w:asciiTheme="minorHAnsi" w:eastAsia="Arial" w:hAnsiTheme="minorHAnsi" w:cstheme="minorHAnsi"/>
              </w:rPr>
              <w:t xml:space="preserve"> näyttö, luujohdekuuloke</w:t>
            </w:r>
            <w:r w:rsidR="00975025">
              <w:rPr>
                <w:rFonts w:asciiTheme="minorHAnsi" w:eastAsia="Arial" w:hAnsiTheme="minorHAnsi" w:cstheme="minorHAnsi"/>
              </w:rPr>
              <w:t>.</w:t>
            </w:r>
          </w:p>
        </w:tc>
      </w:tr>
      <w:tr w:rsidR="005C60C0" w:rsidRPr="005C60C0" w14:paraId="35CF7748" w14:textId="77777777" w:rsidTr="00975025">
        <w:trPr>
          <w:trHeight w:val="3291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D6B8" w14:textId="7706EA0E" w:rsidR="005C60C0" w:rsidRPr="005C60C0" w:rsidRDefault="005C60C0" w:rsidP="005C60C0">
            <w:pPr>
              <w:tabs>
                <w:tab w:val="left" w:pos="2268"/>
              </w:tabs>
              <w:spacing w:line="240" w:lineRule="exact"/>
              <w:ind w:left="1134"/>
              <w:jc w:val="center"/>
              <w:rPr>
                <w:rFonts w:asciiTheme="minorHAnsi" w:eastAsia="Arial" w:hAnsiTheme="minorHAnsi" w:cstheme="minorHAnsi"/>
                <w:sz w:val="20"/>
              </w:rPr>
            </w:pPr>
          </w:p>
          <w:p w14:paraId="507F4116" w14:textId="5F4E191D" w:rsidR="005C60C0" w:rsidRPr="005C60C0" w:rsidRDefault="00975025" w:rsidP="005C60C0">
            <w:pPr>
              <w:tabs>
                <w:tab w:val="left" w:pos="2268"/>
              </w:tabs>
              <w:spacing w:line="240" w:lineRule="auto"/>
              <w:ind w:left="2017"/>
              <w:jc w:val="center"/>
              <w:rPr>
                <w:rFonts w:asciiTheme="minorHAnsi" w:eastAsia="Arial" w:hAnsiTheme="minorHAnsi" w:cstheme="minorHAnsi"/>
                <w:sz w:val="20"/>
              </w:rPr>
            </w:pPr>
            <w:r w:rsidRPr="005C60C0">
              <w:rPr>
                <w:rFonts w:asciiTheme="minorHAnsi" w:eastAsia="Arial" w:hAnsiTheme="minorHAnsi"/>
                <w:noProof/>
              </w:rPr>
              <w:drawing>
                <wp:anchor distT="0" distB="0" distL="114300" distR="114300" simplePos="0" relativeHeight="251660288" behindDoc="0" locked="0" layoutInCell="1" allowOverlap="1" wp14:anchorId="4C6735E0" wp14:editId="5AB54A62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401320</wp:posOffset>
                  </wp:positionV>
                  <wp:extent cx="1917700" cy="1003300"/>
                  <wp:effectExtent l="0" t="0" r="6350" b="6350"/>
                  <wp:wrapSquare wrapText="bothSides"/>
                  <wp:docPr id="928745518" name="Kuv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v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0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646A" w14:textId="77777777" w:rsidR="00975025" w:rsidRDefault="00975025" w:rsidP="00975025">
            <w:pPr>
              <w:tabs>
                <w:tab w:val="left" w:pos="2268"/>
              </w:tabs>
              <w:spacing w:line="240" w:lineRule="exact"/>
              <w:rPr>
                <w:rFonts w:asciiTheme="minorHAnsi" w:eastAsia="Arial" w:hAnsiTheme="minorHAnsi" w:cstheme="minorHAnsi"/>
              </w:rPr>
            </w:pPr>
          </w:p>
          <w:p w14:paraId="3CF0C6BA" w14:textId="21102ECE" w:rsidR="005C60C0" w:rsidRPr="005C60C0" w:rsidRDefault="005C60C0" w:rsidP="00975025">
            <w:pPr>
              <w:tabs>
                <w:tab w:val="left" w:pos="2268"/>
              </w:tabs>
              <w:spacing w:line="240" w:lineRule="exact"/>
              <w:rPr>
                <w:rFonts w:asciiTheme="minorHAnsi" w:eastAsia="Arial" w:hAnsiTheme="minorHAnsi" w:cstheme="minorHAnsi"/>
              </w:rPr>
            </w:pPr>
            <w:proofErr w:type="spellStart"/>
            <w:r w:rsidRPr="005C60C0">
              <w:rPr>
                <w:rFonts w:asciiTheme="minorHAnsi" w:eastAsia="Arial" w:hAnsiTheme="minorHAnsi" w:cstheme="minorHAnsi"/>
              </w:rPr>
              <w:t>WipeClean</w:t>
            </w:r>
            <w:proofErr w:type="spellEnd"/>
            <w:r w:rsidRPr="005C60C0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5C60C0">
              <w:rPr>
                <w:rFonts w:asciiTheme="minorHAnsi" w:eastAsia="Arial" w:hAnsiTheme="minorHAnsi" w:cstheme="minorHAnsi"/>
              </w:rPr>
              <w:t>Alco</w:t>
            </w:r>
            <w:proofErr w:type="spellEnd"/>
            <w:r w:rsidRPr="005C60C0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5C60C0">
              <w:rPr>
                <w:rFonts w:asciiTheme="minorHAnsi" w:eastAsia="Arial" w:hAnsiTheme="minorHAnsi" w:cstheme="minorHAnsi"/>
              </w:rPr>
              <w:t>Free</w:t>
            </w:r>
            <w:proofErr w:type="spellEnd"/>
            <w:r w:rsidRPr="005C60C0">
              <w:rPr>
                <w:rFonts w:asciiTheme="minorHAnsi" w:eastAsia="Arial" w:hAnsiTheme="minorHAnsi" w:cstheme="minorHAnsi"/>
              </w:rPr>
              <w:t xml:space="preserve">- </w:t>
            </w:r>
            <w:proofErr w:type="spellStart"/>
            <w:r w:rsidRPr="005C60C0">
              <w:rPr>
                <w:rFonts w:asciiTheme="minorHAnsi" w:eastAsia="Arial" w:hAnsiTheme="minorHAnsi" w:cstheme="minorHAnsi"/>
              </w:rPr>
              <w:t>Disinfection</w:t>
            </w:r>
            <w:proofErr w:type="spellEnd"/>
            <w:r w:rsidRPr="005C60C0">
              <w:rPr>
                <w:rFonts w:asciiTheme="minorHAnsi" w:eastAsia="Arial" w:hAnsiTheme="minorHAnsi" w:cstheme="minorHAnsi"/>
              </w:rPr>
              <w:t xml:space="preserve"> – alkoholiton pesevä pintadesinfektiopyyhe</w:t>
            </w:r>
          </w:p>
          <w:p w14:paraId="7C04B053" w14:textId="77777777" w:rsidR="005C60C0" w:rsidRPr="005C60C0" w:rsidRDefault="005C60C0" w:rsidP="005C60C0">
            <w:pPr>
              <w:tabs>
                <w:tab w:val="left" w:pos="2268"/>
              </w:tabs>
              <w:spacing w:line="240" w:lineRule="exact"/>
              <w:ind w:left="1134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5CFF" w14:textId="77777777" w:rsidR="00975025" w:rsidRDefault="00975025" w:rsidP="00975025">
            <w:pPr>
              <w:tabs>
                <w:tab w:val="left" w:pos="2268"/>
              </w:tabs>
              <w:spacing w:line="240" w:lineRule="exact"/>
              <w:rPr>
                <w:rFonts w:asciiTheme="minorHAnsi" w:eastAsia="Arial" w:hAnsiTheme="minorHAnsi" w:cstheme="minorHAnsi"/>
              </w:rPr>
            </w:pPr>
          </w:p>
          <w:p w14:paraId="5AED496D" w14:textId="68FC89E3" w:rsidR="005C60C0" w:rsidRDefault="005C60C0" w:rsidP="00975025">
            <w:pPr>
              <w:tabs>
                <w:tab w:val="left" w:pos="2268"/>
              </w:tabs>
              <w:spacing w:line="240" w:lineRule="exact"/>
              <w:rPr>
                <w:rFonts w:asciiTheme="minorHAnsi" w:eastAsia="Arial" w:hAnsiTheme="minorHAnsi" w:cstheme="minorHAnsi"/>
              </w:rPr>
            </w:pPr>
            <w:r w:rsidRPr="005C60C0">
              <w:rPr>
                <w:rFonts w:asciiTheme="minorHAnsi" w:eastAsia="Arial" w:hAnsiTheme="minorHAnsi" w:cstheme="minorHAnsi"/>
              </w:rPr>
              <w:t>Vettä kestävien pintojen sekä ei-invasiivisten lääkinnällisten laitteiden ja välineiden pesevään desinfiointiin</w:t>
            </w:r>
            <w:r w:rsidR="00975025">
              <w:rPr>
                <w:rFonts w:asciiTheme="minorHAnsi" w:eastAsia="Arial" w:hAnsiTheme="minorHAnsi" w:cstheme="minorHAnsi"/>
              </w:rPr>
              <w:t>.</w:t>
            </w:r>
          </w:p>
          <w:p w14:paraId="5C63AF71" w14:textId="77777777" w:rsidR="00975025" w:rsidRPr="005C60C0" w:rsidRDefault="00975025" w:rsidP="00975025">
            <w:pPr>
              <w:tabs>
                <w:tab w:val="left" w:pos="2268"/>
              </w:tabs>
              <w:spacing w:line="240" w:lineRule="exact"/>
              <w:rPr>
                <w:rFonts w:asciiTheme="minorHAnsi" w:eastAsia="Arial" w:hAnsiTheme="minorHAnsi" w:cstheme="minorHAnsi"/>
              </w:rPr>
            </w:pPr>
          </w:p>
          <w:p w14:paraId="5C26BC61" w14:textId="3B42AED8" w:rsidR="005C60C0" w:rsidRDefault="005C60C0" w:rsidP="00975025">
            <w:pPr>
              <w:tabs>
                <w:tab w:val="left" w:pos="2268"/>
              </w:tabs>
              <w:spacing w:line="240" w:lineRule="exact"/>
              <w:rPr>
                <w:rFonts w:asciiTheme="minorHAnsi" w:eastAsia="Arial" w:hAnsiTheme="minorHAnsi" w:cstheme="minorHAnsi"/>
              </w:rPr>
            </w:pPr>
            <w:r w:rsidRPr="005C60C0">
              <w:rPr>
                <w:rFonts w:asciiTheme="minorHAnsi" w:eastAsia="Arial" w:hAnsiTheme="minorHAnsi" w:cstheme="minorHAnsi"/>
              </w:rPr>
              <w:t>Päivittäiseen käyttöön potilaskontaktin jälkeen</w:t>
            </w:r>
            <w:r w:rsidR="00975025">
              <w:rPr>
                <w:rFonts w:asciiTheme="minorHAnsi" w:eastAsia="Arial" w:hAnsiTheme="minorHAnsi" w:cstheme="minorHAnsi"/>
              </w:rPr>
              <w:t>.</w:t>
            </w:r>
          </w:p>
          <w:p w14:paraId="7327ABB5" w14:textId="77777777" w:rsidR="00975025" w:rsidRPr="005C60C0" w:rsidRDefault="00975025" w:rsidP="00975025">
            <w:pPr>
              <w:tabs>
                <w:tab w:val="left" w:pos="2268"/>
              </w:tabs>
              <w:spacing w:line="240" w:lineRule="exact"/>
              <w:rPr>
                <w:rFonts w:asciiTheme="minorHAnsi" w:eastAsia="Arial" w:hAnsiTheme="minorHAnsi" w:cstheme="minorHAnsi"/>
              </w:rPr>
            </w:pPr>
          </w:p>
          <w:p w14:paraId="5515B0A6" w14:textId="083A6518" w:rsidR="005C60C0" w:rsidRDefault="005C60C0" w:rsidP="00975025">
            <w:pPr>
              <w:tabs>
                <w:tab w:val="left" w:pos="2268"/>
              </w:tabs>
              <w:spacing w:line="240" w:lineRule="exact"/>
              <w:rPr>
                <w:rFonts w:asciiTheme="minorHAnsi" w:eastAsia="Arial" w:hAnsiTheme="minorHAnsi" w:cstheme="minorHAnsi"/>
              </w:rPr>
            </w:pPr>
            <w:r w:rsidRPr="005C60C0">
              <w:rPr>
                <w:rFonts w:asciiTheme="minorHAnsi" w:eastAsia="Arial" w:hAnsiTheme="minorHAnsi" w:cstheme="minorHAnsi"/>
              </w:rPr>
              <w:t>Sopii myös alkometrille ja häkämittarille</w:t>
            </w:r>
            <w:r w:rsidR="00975025">
              <w:rPr>
                <w:rFonts w:asciiTheme="minorHAnsi" w:eastAsia="Arial" w:hAnsiTheme="minorHAnsi" w:cstheme="minorHAnsi"/>
              </w:rPr>
              <w:t>.</w:t>
            </w:r>
          </w:p>
          <w:p w14:paraId="3683A629" w14:textId="77777777" w:rsidR="00975025" w:rsidRPr="005C60C0" w:rsidRDefault="00975025" w:rsidP="00975025">
            <w:pPr>
              <w:tabs>
                <w:tab w:val="left" w:pos="2268"/>
              </w:tabs>
              <w:spacing w:line="240" w:lineRule="exact"/>
              <w:rPr>
                <w:rFonts w:asciiTheme="minorHAnsi" w:eastAsia="Arial" w:hAnsiTheme="minorHAnsi" w:cstheme="minorHAnsi"/>
              </w:rPr>
            </w:pPr>
          </w:p>
          <w:p w14:paraId="3C26C139" w14:textId="77777777" w:rsidR="005C60C0" w:rsidRPr="005C60C0" w:rsidRDefault="005C60C0" w:rsidP="00975025">
            <w:pPr>
              <w:tabs>
                <w:tab w:val="left" w:pos="2268"/>
              </w:tabs>
              <w:spacing w:line="240" w:lineRule="exact"/>
              <w:rPr>
                <w:rFonts w:asciiTheme="minorHAnsi" w:eastAsia="Arial" w:hAnsiTheme="minorHAnsi" w:cstheme="minorHAnsi"/>
              </w:rPr>
            </w:pPr>
            <w:r w:rsidRPr="005C60C0">
              <w:rPr>
                <w:rFonts w:asciiTheme="minorHAnsi" w:eastAsia="Arial" w:hAnsiTheme="minorHAnsi" w:cstheme="minorHAnsi"/>
              </w:rPr>
              <w:t>Säilyy avattuna 6kk!</w:t>
            </w:r>
          </w:p>
        </w:tc>
      </w:tr>
      <w:tr w:rsidR="005C60C0" w:rsidRPr="005C60C0" w14:paraId="0407F9D8" w14:textId="77777777" w:rsidTr="00975025">
        <w:trPr>
          <w:trHeight w:val="2671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2472" w14:textId="28E1E78B" w:rsidR="005C60C0" w:rsidRPr="005C60C0" w:rsidRDefault="00975025" w:rsidP="00975025">
            <w:pPr>
              <w:tabs>
                <w:tab w:val="left" w:pos="2268"/>
              </w:tabs>
              <w:spacing w:line="240" w:lineRule="exact"/>
              <w:rPr>
                <w:rFonts w:asciiTheme="minorHAnsi" w:eastAsia="Arial" w:hAnsiTheme="minorHAnsi" w:cstheme="minorHAnsi"/>
                <w:sz w:val="20"/>
                <w:lang w:eastAsia="fi-FI"/>
              </w:rPr>
            </w:pPr>
            <w:r w:rsidRPr="005C60C0">
              <w:rPr>
                <w:rFonts w:asciiTheme="minorHAnsi" w:eastAsia="Arial" w:hAnsiTheme="minorHAnsi"/>
                <w:noProof/>
                <w:sz w:val="20"/>
                <w:lang w:eastAsia="fi-FI"/>
              </w:rPr>
              <w:drawing>
                <wp:anchor distT="0" distB="0" distL="114300" distR="114300" simplePos="0" relativeHeight="251663360" behindDoc="0" locked="0" layoutInCell="1" allowOverlap="1" wp14:anchorId="19AA03E5" wp14:editId="16CCDAA7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57150</wp:posOffset>
                  </wp:positionV>
                  <wp:extent cx="1454150" cy="1569085"/>
                  <wp:effectExtent l="0" t="0" r="0" b="0"/>
                  <wp:wrapSquare wrapText="bothSides"/>
                  <wp:docPr id="1724508162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156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E56E" w14:textId="77777777" w:rsidR="005C60C0" w:rsidRPr="005C60C0" w:rsidRDefault="005C60C0" w:rsidP="005C60C0">
            <w:pPr>
              <w:tabs>
                <w:tab w:val="left" w:pos="2268"/>
              </w:tabs>
              <w:spacing w:line="240" w:lineRule="exact"/>
              <w:ind w:left="1134"/>
              <w:rPr>
                <w:rFonts w:asciiTheme="minorHAnsi" w:eastAsia="Arial" w:hAnsiTheme="minorHAnsi" w:cstheme="minorHAnsi"/>
              </w:rPr>
            </w:pPr>
          </w:p>
          <w:p w14:paraId="05F999C3" w14:textId="77777777" w:rsidR="005C60C0" w:rsidRPr="005C60C0" w:rsidRDefault="005C60C0" w:rsidP="00975025">
            <w:pPr>
              <w:tabs>
                <w:tab w:val="left" w:pos="2268"/>
              </w:tabs>
              <w:spacing w:line="240" w:lineRule="exact"/>
              <w:rPr>
                <w:rFonts w:asciiTheme="minorHAnsi" w:eastAsia="Arial" w:hAnsiTheme="minorHAnsi" w:cstheme="minorHAnsi"/>
              </w:rPr>
            </w:pPr>
            <w:proofErr w:type="spellStart"/>
            <w:r w:rsidRPr="005C60C0">
              <w:rPr>
                <w:rFonts w:asciiTheme="minorHAnsi" w:eastAsia="Arial" w:hAnsiTheme="minorHAnsi" w:cstheme="minorHAnsi"/>
              </w:rPr>
              <w:t>Oxivir</w:t>
            </w:r>
            <w:proofErr w:type="spellEnd"/>
            <w:r w:rsidRPr="005C60C0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5C60C0">
              <w:rPr>
                <w:rFonts w:asciiTheme="minorHAnsi" w:eastAsia="Arial" w:hAnsiTheme="minorHAnsi" w:cstheme="minorHAnsi"/>
              </w:rPr>
              <w:t>Sporicide</w:t>
            </w:r>
            <w:proofErr w:type="spellEnd"/>
            <w:r w:rsidRPr="005C60C0">
              <w:rPr>
                <w:rFonts w:asciiTheme="minorHAnsi" w:eastAsia="Arial" w:hAnsiTheme="minorHAnsi" w:cstheme="minorHAnsi"/>
              </w:rPr>
              <w:t xml:space="preserve"> sprayvaahto 0,75 l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62FA" w14:textId="77777777" w:rsidR="00975025" w:rsidRDefault="00975025" w:rsidP="00975025">
            <w:pPr>
              <w:tabs>
                <w:tab w:val="left" w:pos="2268"/>
              </w:tabs>
              <w:spacing w:line="240" w:lineRule="exact"/>
              <w:rPr>
                <w:rFonts w:asciiTheme="minorHAnsi" w:eastAsia="Arial" w:hAnsiTheme="minorHAnsi" w:cstheme="minorHAnsi"/>
              </w:rPr>
            </w:pPr>
          </w:p>
          <w:p w14:paraId="4ECE632B" w14:textId="392EDAC6" w:rsidR="005C60C0" w:rsidRPr="005C60C0" w:rsidRDefault="005C60C0" w:rsidP="00975025">
            <w:pPr>
              <w:tabs>
                <w:tab w:val="left" w:pos="2268"/>
              </w:tabs>
              <w:spacing w:line="240" w:lineRule="exact"/>
              <w:rPr>
                <w:rFonts w:asciiTheme="minorHAnsi" w:eastAsia="Arial" w:hAnsiTheme="minorHAnsi" w:cstheme="minorHAnsi"/>
              </w:rPr>
            </w:pPr>
            <w:r w:rsidRPr="005C60C0">
              <w:rPr>
                <w:rFonts w:asciiTheme="minorHAnsi" w:eastAsia="Arial" w:hAnsiTheme="minorHAnsi" w:cstheme="minorHAnsi"/>
              </w:rPr>
              <w:t>Eritetahradesinfektioon</w:t>
            </w:r>
            <w:r w:rsidR="00975025">
              <w:rPr>
                <w:rFonts w:asciiTheme="minorHAnsi" w:eastAsia="Arial" w:hAnsiTheme="minorHAnsi" w:cstheme="minorHAnsi"/>
              </w:rPr>
              <w:t>.</w:t>
            </w:r>
          </w:p>
          <w:p w14:paraId="5EBF48E7" w14:textId="77777777" w:rsidR="005C60C0" w:rsidRPr="005C60C0" w:rsidRDefault="005C60C0" w:rsidP="005C60C0">
            <w:pPr>
              <w:tabs>
                <w:tab w:val="left" w:pos="2268"/>
              </w:tabs>
              <w:spacing w:line="240" w:lineRule="exact"/>
              <w:ind w:left="1134"/>
              <w:rPr>
                <w:rFonts w:asciiTheme="minorHAnsi" w:eastAsia="Arial" w:hAnsiTheme="minorHAnsi" w:cstheme="minorHAnsi"/>
              </w:rPr>
            </w:pPr>
          </w:p>
          <w:p w14:paraId="6B5CAF6A" w14:textId="77777777" w:rsidR="005C60C0" w:rsidRDefault="005C60C0" w:rsidP="00975025">
            <w:pPr>
              <w:tabs>
                <w:tab w:val="left" w:pos="2268"/>
              </w:tabs>
              <w:spacing w:line="240" w:lineRule="exact"/>
              <w:rPr>
                <w:rFonts w:asciiTheme="minorHAnsi" w:eastAsia="Arial" w:hAnsiTheme="minorHAnsi" w:cstheme="minorHAnsi"/>
              </w:rPr>
            </w:pPr>
            <w:r w:rsidRPr="005C60C0">
              <w:rPr>
                <w:rFonts w:asciiTheme="minorHAnsi" w:eastAsia="Arial" w:hAnsiTheme="minorHAnsi" w:cstheme="minorHAnsi"/>
              </w:rPr>
              <w:t>Valmis sprayvaahto. Käytetään lisäksi kertakäyttöistä siivousliinaa. Ei saa suihkuttaa suoraan lääkinnälliselle laitteelle.</w:t>
            </w:r>
          </w:p>
          <w:p w14:paraId="1C91AFC1" w14:textId="77777777" w:rsidR="00975025" w:rsidRPr="005C60C0" w:rsidRDefault="00975025" w:rsidP="00975025">
            <w:pPr>
              <w:tabs>
                <w:tab w:val="left" w:pos="2268"/>
              </w:tabs>
              <w:spacing w:line="240" w:lineRule="exact"/>
              <w:rPr>
                <w:rFonts w:asciiTheme="minorHAnsi" w:eastAsia="Arial" w:hAnsiTheme="minorHAnsi" w:cstheme="minorHAnsi"/>
              </w:rPr>
            </w:pPr>
          </w:p>
          <w:p w14:paraId="420244A3" w14:textId="7D427E29" w:rsidR="005C60C0" w:rsidRPr="005C60C0" w:rsidRDefault="005C60C0" w:rsidP="00975025">
            <w:pPr>
              <w:tabs>
                <w:tab w:val="left" w:pos="2268"/>
              </w:tabs>
              <w:spacing w:line="240" w:lineRule="exact"/>
              <w:rPr>
                <w:rFonts w:asciiTheme="minorHAnsi" w:eastAsia="Arial" w:hAnsiTheme="minorHAnsi" w:cstheme="minorHAnsi"/>
              </w:rPr>
            </w:pPr>
            <w:r w:rsidRPr="005C60C0">
              <w:rPr>
                <w:rFonts w:asciiTheme="minorHAnsi" w:eastAsia="Arial" w:hAnsiTheme="minorHAnsi" w:cstheme="minorHAnsi"/>
              </w:rPr>
              <w:t>Säilyy avattuna 2 vuotta</w:t>
            </w:r>
            <w:r w:rsidR="00975025">
              <w:rPr>
                <w:rFonts w:asciiTheme="minorHAnsi" w:eastAsia="Arial" w:hAnsiTheme="minorHAnsi" w:cstheme="minorHAnsi"/>
              </w:rPr>
              <w:t>.</w:t>
            </w:r>
          </w:p>
          <w:p w14:paraId="6C100817" w14:textId="77777777" w:rsidR="005C60C0" w:rsidRPr="005C60C0" w:rsidRDefault="005C60C0" w:rsidP="005C60C0">
            <w:pPr>
              <w:tabs>
                <w:tab w:val="left" w:pos="2268"/>
              </w:tabs>
              <w:spacing w:line="240" w:lineRule="exact"/>
              <w:ind w:left="1134"/>
              <w:rPr>
                <w:rFonts w:asciiTheme="minorHAnsi" w:eastAsia="Arial" w:hAnsiTheme="minorHAnsi" w:cstheme="minorHAnsi"/>
              </w:rPr>
            </w:pPr>
          </w:p>
          <w:p w14:paraId="3E134341" w14:textId="77777777" w:rsidR="005C60C0" w:rsidRPr="005C60C0" w:rsidRDefault="005C60C0" w:rsidP="005C60C0">
            <w:pPr>
              <w:tabs>
                <w:tab w:val="left" w:pos="2268"/>
              </w:tabs>
              <w:spacing w:line="240" w:lineRule="exact"/>
              <w:ind w:left="1134"/>
              <w:rPr>
                <w:rFonts w:asciiTheme="minorHAnsi" w:eastAsia="Arial" w:hAnsiTheme="minorHAnsi" w:cstheme="minorHAnsi"/>
              </w:rPr>
            </w:pPr>
          </w:p>
        </w:tc>
      </w:tr>
      <w:tr w:rsidR="005C60C0" w:rsidRPr="005C60C0" w14:paraId="1FB52376" w14:textId="77777777" w:rsidTr="00355DF3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9628" w14:textId="1EE725E8" w:rsidR="005C60C0" w:rsidRPr="005C60C0" w:rsidRDefault="00975025" w:rsidP="005C60C0">
            <w:pPr>
              <w:tabs>
                <w:tab w:val="left" w:pos="2268"/>
              </w:tabs>
              <w:spacing w:line="240" w:lineRule="exact"/>
              <w:ind w:left="1134"/>
              <w:rPr>
                <w:rFonts w:asciiTheme="minorHAnsi" w:eastAsia="Arial" w:hAnsiTheme="minorHAnsi" w:cstheme="minorHAnsi"/>
                <w:sz w:val="20"/>
              </w:rPr>
            </w:pPr>
            <w:r w:rsidRPr="005C60C0">
              <w:rPr>
                <w:rFonts w:asciiTheme="minorHAnsi" w:eastAsia="Arial" w:hAnsiTheme="minorHAnsi"/>
                <w:noProof/>
              </w:rPr>
              <w:drawing>
                <wp:anchor distT="0" distB="0" distL="114300" distR="114300" simplePos="0" relativeHeight="251662336" behindDoc="0" locked="0" layoutInCell="1" allowOverlap="1" wp14:anchorId="60A55CD7" wp14:editId="3C4609A6">
                  <wp:simplePos x="0" y="0"/>
                  <wp:positionH relativeFrom="column">
                    <wp:posOffset>894080</wp:posOffset>
                  </wp:positionH>
                  <wp:positionV relativeFrom="paragraph">
                    <wp:posOffset>304165</wp:posOffset>
                  </wp:positionV>
                  <wp:extent cx="1057275" cy="1225550"/>
                  <wp:effectExtent l="0" t="0" r="9525" b="0"/>
                  <wp:wrapSquare wrapText="bothSides"/>
                  <wp:docPr id="264755018" name="Kuv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v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60C0">
              <w:rPr>
                <w:rFonts w:asciiTheme="minorHAnsi" w:eastAsia="Arial" w:hAnsiTheme="min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468F764F" wp14:editId="5BD903FA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180975</wp:posOffset>
                  </wp:positionV>
                  <wp:extent cx="885825" cy="1441450"/>
                  <wp:effectExtent l="0" t="0" r="9525" b="6350"/>
                  <wp:wrapSquare wrapText="bothSides"/>
                  <wp:docPr id="552419252" name="Ku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v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44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0AF" w14:textId="77777777" w:rsidR="00975025" w:rsidRDefault="00975025" w:rsidP="00975025">
            <w:pPr>
              <w:tabs>
                <w:tab w:val="left" w:pos="2268"/>
              </w:tabs>
              <w:spacing w:line="240" w:lineRule="exact"/>
              <w:rPr>
                <w:rFonts w:asciiTheme="minorHAnsi" w:eastAsia="Arial" w:hAnsiTheme="minorHAnsi" w:cstheme="minorHAnsi"/>
              </w:rPr>
            </w:pPr>
          </w:p>
          <w:p w14:paraId="0B8B22B1" w14:textId="695A1810" w:rsidR="005C60C0" w:rsidRPr="005C60C0" w:rsidRDefault="005C60C0" w:rsidP="00975025">
            <w:pPr>
              <w:tabs>
                <w:tab w:val="left" w:pos="2268"/>
              </w:tabs>
              <w:spacing w:line="240" w:lineRule="exact"/>
              <w:rPr>
                <w:rFonts w:asciiTheme="minorHAnsi" w:eastAsia="Arial" w:hAnsiTheme="minorHAnsi" w:cstheme="minorHAnsi"/>
              </w:rPr>
            </w:pPr>
            <w:r w:rsidRPr="005C60C0">
              <w:rPr>
                <w:rFonts w:asciiTheme="minorHAnsi" w:eastAsia="Arial" w:hAnsiTheme="minorHAnsi" w:cstheme="minorHAnsi"/>
              </w:rPr>
              <w:t xml:space="preserve">Yleispuhdistusaine Kiilto Teho A 100 tai käyttövalmis Kiilto </w:t>
            </w:r>
            <w:proofErr w:type="spellStart"/>
            <w:r w:rsidRPr="005C60C0">
              <w:rPr>
                <w:rFonts w:asciiTheme="minorHAnsi" w:eastAsia="Arial" w:hAnsiTheme="minorHAnsi" w:cstheme="minorHAnsi"/>
              </w:rPr>
              <w:t>superquick</w:t>
            </w:r>
            <w:proofErr w:type="spellEnd"/>
            <w:r w:rsidRPr="005C60C0">
              <w:rPr>
                <w:rFonts w:asciiTheme="minorHAnsi" w:eastAsia="Arial" w:hAnsiTheme="minorHAnsi" w:cstheme="minorHAnsi"/>
              </w:rPr>
              <w:t xml:space="preserve"> 750 ml - yleispuhdistusaine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BE11" w14:textId="77777777" w:rsidR="00975025" w:rsidRDefault="00975025" w:rsidP="00975025">
            <w:pPr>
              <w:tabs>
                <w:tab w:val="left" w:pos="2268"/>
              </w:tabs>
              <w:spacing w:line="240" w:lineRule="exact"/>
              <w:rPr>
                <w:rFonts w:asciiTheme="minorHAnsi" w:eastAsia="Arial" w:hAnsiTheme="minorHAnsi" w:cstheme="minorHAnsi"/>
              </w:rPr>
            </w:pPr>
          </w:p>
          <w:p w14:paraId="73BE877D" w14:textId="794C4E57" w:rsidR="005C60C0" w:rsidRDefault="005C60C0" w:rsidP="00975025">
            <w:pPr>
              <w:tabs>
                <w:tab w:val="left" w:pos="2268"/>
              </w:tabs>
              <w:spacing w:line="240" w:lineRule="exact"/>
              <w:rPr>
                <w:rFonts w:asciiTheme="minorHAnsi" w:eastAsia="Arial" w:hAnsiTheme="minorHAnsi" w:cstheme="minorHAnsi"/>
              </w:rPr>
            </w:pPr>
            <w:r w:rsidRPr="005C60C0">
              <w:rPr>
                <w:rFonts w:asciiTheme="minorHAnsi" w:eastAsia="Arial" w:hAnsiTheme="minorHAnsi" w:cstheme="minorHAnsi"/>
              </w:rPr>
              <w:t>Yleispuhdistusaine runsaasti likaantuvien kovien pintojen ylläpitosiivoukseen</w:t>
            </w:r>
            <w:r w:rsidR="00975025">
              <w:rPr>
                <w:rFonts w:asciiTheme="minorHAnsi" w:eastAsia="Arial" w:hAnsiTheme="minorHAnsi" w:cstheme="minorHAnsi"/>
              </w:rPr>
              <w:t>.</w:t>
            </w:r>
          </w:p>
          <w:p w14:paraId="37573B29" w14:textId="77777777" w:rsidR="00975025" w:rsidRPr="005C60C0" w:rsidRDefault="00975025" w:rsidP="00975025">
            <w:pPr>
              <w:tabs>
                <w:tab w:val="left" w:pos="2268"/>
              </w:tabs>
              <w:spacing w:line="240" w:lineRule="exact"/>
              <w:rPr>
                <w:rFonts w:asciiTheme="minorHAnsi" w:eastAsia="Arial" w:hAnsiTheme="minorHAnsi" w:cstheme="minorHAnsi"/>
              </w:rPr>
            </w:pPr>
          </w:p>
          <w:p w14:paraId="6F60ABAC" w14:textId="1695966A" w:rsidR="005C60C0" w:rsidRDefault="005C60C0" w:rsidP="00975025">
            <w:pPr>
              <w:tabs>
                <w:tab w:val="left" w:pos="2268"/>
              </w:tabs>
              <w:spacing w:line="240" w:lineRule="exact"/>
              <w:rPr>
                <w:rFonts w:asciiTheme="minorHAnsi" w:eastAsia="Arial" w:hAnsiTheme="minorHAnsi" w:cstheme="minorHAnsi"/>
              </w:rPr>
            </w:pPr>
            <w:r w:rsidRPr="005C60C0">
              <w:rPr>
                <w:rFonts w:asciiTheme="minorHAnsi" w:eastAsia="Arial" w:hAnsiTheme="minorHAnsi" w:cstheme="minorHAnsi"/>
              </w:rPr>
              <w:t xml:space="preserve">Viikko- ja vuoronvaihtosiivous käyttöliuos </w:t>
            </w:r>
            <w:r w:rsidR="00975025" w:rsidRPr="005C60C0">
              <w:rPr>
                <w:rFonts w:asciiTheme="minorHAnsi" w:eastAsia="Arial" w:hAnsiTheme="minorHAnsi" w:cstheme="minorHAnsi"/>
              </w:rPr>
              <w:t>5 ml</w:t>
            </w:r>
            <w:r w:rsidRPr="005C60C0">
              <w:rPr>
                <w:rFonts w:asciiTheme="minorHAnsi" w:eastAsia="Arial" w:hAnsiTheme="minorHAnsi" w:cstheme="minorHAnsi"/>
              </w:rPr>
              <w:t>/1 l</w:t>
            </w:r>
            <w:r w:rsidR="00975025">
              <w:rPr>
                <w:rFonts w:asciiTheme="minorHAnsi" w:eastAsia="Arial" w:hAnsiTheme="minorHAnsi" w:cstheme="minorHAnsi"/>
              </w:rPr>
              <w:t>.</w:t>
            </w:r>
          </w:p>
          <w:p w14:paraId="236204DD" w14:textId="77777777" w:rsidR="00975025" w:rsidRPr="005C60C0" w:rsidRDefault="00975025" w:rsidP="00975025">
            <w:pPr>
              <w:tabs>
                <w:tab w:val="left" w:pos="2268"/>
              </w:tabs>
              <w:spacing w:line="240" w:lineRule="exact"/>
              <w:rPr>
                <w:rFonts w:asciiTheme="minorHAnsi" w:eastAsia="Arial" w:hAnsiTheme="minorHAnsi" w:cstheme="minorHAnsi"/>
              </w:rPr>
            </w:pPr>
          </w:p>
          <w:p w14:paraId="4A7E5E37" w14:textId="77777777" w:rsidR="005C60C0" w:rsidRDefault="005C60C0" w:rsidP="00975025">
            <w:pPr>
              <w:tabs>
                <w:tab w:val="left" w:pos="2268"/>
              </w:tabs>
              <w:spacing w:line="240" w:lineRule="exact"/>
              <w:rPr>
                <w:rFonts w:asciiTheme="minorHAnsi" w:eastAsia="Arial" w:hAnsiTheme="minorHAnsi" w:cstheme="minorHAnsi"/>
              </w:rPr>
            </w:pPr>
            <w:r w:rsidRPr="005C60C0">
              <w:rPr>
                <w:rFonts w:asciiTheme="minorHAnsi" w:eastAsia="Arial" w:hAnsiTheme="minorHAnsi" w:cstheme="minorHAnsi"/>
              </w:rPr>
              <w:t>Käyttövalmis suihke vuoronvaihtosiivouksen yhteydessä</w:t>
            </w:r>
            <w:r w:rsidR="00975025">
              <w:rPr>
                <w:rFonts w:asciiTheme="minorHAnsi" w:eastAsia="Arial" w:hAnsiTheme="minorHAnsi" w:cstheme="minorHAnsi"/>
              </w:rPr>
              <w:t>.</w:t>
            </w:r>
            <w:r w:rsidRPr="005C60C0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1A3FBB36" w14:textId="77777777" w:rsidR="002F4FBB" w:rsidRDefault="002F4FBB" w:rsidP="00975025">
            <w:pPr>
              <w:tabs>
                <w:tab w:val="left" w:pos="2268"/>
              </w:tabs>
              <w:spacing w:line="240" w:lineRule="exact"/>
              <w:rPr>
                <w:rFonts w:asciiTheme="minorHAnsi" w:eastAsia="Arial" w:hAnsiTheme="minorHAnsi" w:cstheme="minorHAnsi"/>
              </w:rPr>
            </w:pPr>
          </w:p>
          <w:p w14:paraId="6AA6E53C" w14:textId="2DD6700E" w:rsidR="00975025" w:rsidRPr="005C60C0" w:rsidRDefault="00975025" w:rsidP="00975025">
            <w:pPr>
              <w:tabs>
                <w:tab w:val="left" w:pos="2268"/>
              </w:tabs>
              <w:spacing w:line="240" w:lineRule="exact"/>
              <w:rPr>
                <w:rFonts w:asciiTheme="minorHAnsi" w:eastAsia="Arial" w:hAnsiTheme="minorHAnsi" w:cstheme="minorHAnsi"/>
              </w:rPr>
            </w:pPr>
          </w:p>
        </w:tc>
      </w:tr>
    </w:tbl>
    <w:p w14:paraId="6B569FB1" w14:textId="2FBA8326" w:rsidR="004F4E50" w:rsidRDefault="004F4E50" w:rsidP="009F47E0">
      <w:pPr>
        <w:tabs>
          <w:tab w:val="left" w:pos="3315"/>
        </w:tabs>
        <w:rPr>
          <w:rFonts w:asciiTheme="minorHAnsi" w:hAnsiTheme="minorHAnsi"/>
        </w:rPr>
      </w:pPr>
    </w:p>
    <w:sectPr w:rsidR="004F4E50" w:rsidSect="007E15E5">
      <w:headerReference w:type="default" r:id="rId16"/>
      <w:footerReference w:type="default" r:id="rId17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F876A" w14:textId="77777777" w:rsidR="005C60C0" w:rsidRDefault="005C60C0" w:rsidP="00EC0BD0">
      <w:pPr>
        <w:spacing w:line="240" w:lineRule="auto"/>
      </w:pPr>
      <w:r>
        <w:separator/>
      </w:r>
    </w:p>
  </w:endnote>
  <w:endnote w:type="continuationSeparator" w:id="0">
    <w:p w14:paraId="7870E70C" w14:textId="77777777" w:rsidR="005C60C0" w:rsidRDefault="005C60C0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6175E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1BC08837" w14:textId="77777777" w:rsidTr="005C60C0">
      <w:trPr>
        <w:trHeight w:val="340"/>
      </w:trPr>
      <w:tc>
        <w:tcPr>
          <w:tcW w:w="9628" w:type="dxa"/>
          <w:vAlign w:val="bottom"/>
        </w:tcPr>
        <w:p w14:paraId="631AF1F1" w14:textId="7777777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44365B68" w14:textId="77777777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BF3C9" w14:textId="77777777" w:rsidR="005C60C0" w:rsidRDefault="005C60C0" w:rsidP="00EC0BD0">
      <w:pPr>
        <w:spacing w:line="240" w:lineRule="auto"/>
      </w:pPr>
      <w:r>
        <w:separator/>
      </w:r>
    </w:p>
  </w:footnote>
  <w:footnote w:type="continuationSeparator" w:id="0">
    <w:p w14:paraId="0CBBA33B" w14:textId="77777777" w:rsidR="005C60C0" w:rsidRDefault="005C60C0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14:paraId="31929F92" w14:textId="77777777" w:rsidTr="000631E7">
      <w:trPr>
        <w:trHeight w:val="1304"/>
      </w:trPr>
      <w:tc>
        <w:tcPr>
          <w:tcW w:w="5245" w:type="dxa"/>
        </w:tcPr>
        <w:p w14:paraId="63E9F8DA" w14:textId="77777777" w:rsidR="008A19EA" w:rsidRDefault="00551842" w:rsidP="00BE700B">
          <w:r>
            <w:rPr>
              <w:noProof/>
            </w:rPr>
            <w:drawing>
              <wp:inline distT="0" distB="0" distL="0" distR="0" wp14:anchorId="2E4F883C" wp14:editId="3C2A29AF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sdt>
          <w:sdtPr>
            <w:rPr>
              <w:b/>
              <w:bCs/>
            </w:rPr>
            <w:alias w:val="Otsikko"/>
            <w:tag w:val=""/>
            <w:id w:val="152173599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21FCC0ED" w14:textId="77777777" w:rsidR="00BD1530" w:rsidRPr="00BD1530" w:rsidRDefault="004A1078" w:rsidP="00BD1530">
              <w:pPr>
                <w:pStyle w:val="Eivli"/>
                <w:rPr>
                  <w:b/>
                  <w:bCs/>
                </w:rPr>
              </w:pPr>
              <w:r>
                <w:rPr>
                  <w:b/>
                  <w:bCs/>
                </w:rPr>
                <w:t>Otsikko</w:t>
              </w:r>
            </w:p>
          </w:sdtContent>
        </w:sdt>
      </w:tc>
      <w:tc>
        <w:tcPr>
          <w:tcW w:w="981" w:type="dxa"/>
        </w:tcPr>
        <w:p w14:paraId="788215FE" w14:textId="77777777" w:rsidR="008A19EA" w:rsidRPr="008A19EA" w:rsidRDefault="008A19EA" w:rsidP="008A19EA">
          <w:pPr>
            <w:jc w:val="right"/>
          </w:pP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PAGE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1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 xml:space="preserve"> (</w:t>
          </w: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NUMPAGES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2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>)</w:t>
          </w:r>
        </w:p>
      </w:tc>
    </w:tr>
    <w:tr w:rsidR="000631E7" w14:paraId="4A96381C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id w:val="-1068104920"/>
            <w:text/>
          </w:sdtPr>
          <w:sdtEndPr/>
          <w:sdtContent>
            <w:p w14:paraId="610065E6" w14:textId="31567A5D" w:rsidR="000631E7" w:rsidRDefault="005C60C0" w:rsidP="004B08C1">
              <w:pPr>
                <w:pStyle w:val="Eivli"/>
              </w:pPr>
              <w:r>
                <w:t>OYS Ensihoito</w:t>
              </w:r>
            </w:p>
          </w:sdtContent>
        </w:sdt>
      </w:tc>
      <w:sdt>
        <w:sdtPr>
          <w:tag w:val="Valitse päivämäärä"/>
          <w:id w:val="1317227750"/>
          <w:date w:fullDate="2025-04-11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67521BCB" w14:textId="33C9A0F4" w:rsidR="000631E7" w:rsidRDefault="005C60C0" w:rsidP="004B08C1">
              <w:pPr>
                <w:pStyle w:val="Eivli"/>
              </w:pPr>
              <w:r>
                <w:t>11.4.2025</w:t>
              </w:r>
            </w:p>
          </w:tc>
        </w:sdtContent>
      </w:sdt>
      <w:tc>
        <w:tcPr>
          <w:tcW w:w="981" w:type="dxa"/>
          <w:vAlign w:val="center"/>
        </w:tcPr>
        <w:p w14:paraId="54012285" w14:textId="77777777" w:rsidR="000631E7" w:rsidRDefault="000631E7" w:rsidP="004B08C1">
          <w:pPr>
            <w:pStyle w:val="Eivli"/>
          </w:pPr>
        </w:p>
      </w:tc>
    </w:tr>
  </w:tbl>
  <w:p w14:paraId="7FF3644F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66603BA"/>
    <w:multiLevelType w:val="hybridMultilevel"/>
    <w:tmpl w:val="06C28AA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619E3"/>
    <w:multiLevelType w:val="hybridMultilevel"/>
    <w:tmpl w:val="4F829FAA"/>
    <w:lvl w:ilvl="0" w:tplc="D4D470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>
      <w:start w:val="1"/>
      <w:numFmt w:val="lowerRoman"/>
      <w:lvlText w:val="%3."/>
      <w:lvlJc w:val="right"/>
      <w:pPr>
        <w:ind w:left="1800" w:hanging="180"/>
      </w:pPr>
    </w:lvl>
    <w:lvl w:ilvl="3" w:tplc="040B000F">
      <w:start w:val="1"/>
      <w:numFmt w:val="decimal"/>
      <w:lvlText w:val="%4."/>
      <w:lvlJc w:val="left"/>
      <w:pPr>
        <w:ind w:left="2520" w:hanging="360"/>
      </w:pPr>
    </w:lvl>
    <w:lvl w:ilvl="4" w:tplc="040B0019">
      <w:start w:val="1"/>
      <w:numFmt w:val="lowerLetter"/>
      <w:lvlText w:val="%5."/>
      <w:lvlJc w:val="left"/>
      <w:pPr>
        <w:ind w:left="3240" w:hanging="360"/>
      </w:pPr>
    </w:lvl>
    <w:lvl w:ilvl="5" w:tplc="040B001B">
      <w:start w:val="1"/>
      <w:numFmt w:val="lowerRoman"/>
      <w:lvlText w:val="%6."/>
      <w:lvlJc w:val="right"/>
      <w:pPr>
        <w:ind w:left="3960" w:hanging="180"/>
      </w:pPr>
    </w:lvl>
    <w:lvl w:ilvl="6" w:tplc="040B000F">
      <w:start w:val="1"/>
      <w:numFmt w:val="decimal"/>
      <w:lvlText w:val="%7."/>
      <w:lvlJc w:val="left"/>
      <w:pPr>
        <w:ind w:left="4680" w:hanging="360"/>
      </w:pPr>
    </w:lvl>
    <w:lvl w:ilvl="7" w:tplc="040B0019">
      <w:start w:val="1"/>
      <w:numFmt w:val="lowerLetter"/>
      <w:lvlText w:val="%8."/>
      <w:lvlJc w:val="left"/>
      <w:pPr>
        <w:ind w:left="5400" w:hanging="360"/>
      </w:pPr>
    </w:lvl>
    <w:lvl w:ilvl="8" w:tplc="040B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A11173A"/>
    <w:multiLevelType w:val="hybridMultilevel"/>
    <w:tmpl w:val="8C3A1918"/>
    <w:lvl w:ilvl="0" w:tplc="FA842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9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1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16" w15:restartNumberingAfterBreak="0">
    <w:nsid w:val="7F320469"/>
    <w:multiLevelType w:val="hybridMultilevel"/>
    <w:tmpl w:val="70B2F0AE"/>
    <w:lvl w:ilvl="0" w:tplc="F6968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0"/>
  </w:num>
  <w:num w:numId="3" w16cid:durableId="1214081591">
    <w:abstractNumId w:val="1"/>
  </w:num>
  <w:num w:numId="4" w16cid:durableId="334958258">
    <w:abstractNumId w:val="15"/>
  </w:num>
  <w:num w:numId="5" w16cid:durableId="1641032995">
    <w:abstractNumId w:val="0"/>
  </w:num>
  <w:num w:numId="6" w16cid:durableId="2063944667">
    <w:abstractNumId w:val="8"/>
  </w:num>
  <w:num w:numId="7" w16cid:durableId="1862237714">
    <w:abstractNumId w:val="12"/>
  </w:num>
  <w:num w:numId="8" w16cid:durableId="1754813634">
    <w:abstractNumId w:val="12"/>
  </w:num>
  <w:num w:numId="9" w16cid:durableId="1606114846">
    <w:abstractNumId w:val="12"/>
  </w:num>
  <w:num w:numId="10" w16cid:durableId="1477645058">
    <w:abstractNumId w:val="3"/>
  </w:num>
  <w:num w:numId="11" w16cid:durableId="841121598">
    <w:abstractNumId w:val="14"/>
  </w:num>
  <w:num w:numId="12" w16cid:durableId="225991095">
    <w:abstractNumId w:val="9"/>
  </w:num>
  <w:num w:numId="13" w16cid:durableId="70978191">
    <w:abstractNumId w:val="6"/>
  </w:num>
  <w:num w:numId="14" w16cid:durableId="240528770">
    <w:abstractNumId w:val="11"/>
  </w:num>
  <w:num w:numId="15" w16cid:durableId="452208856">
    <w:abstractNumId w:val="13"/>
  </w:num>
  <w:num w:numId="16" w16cid:durableId="540477410">
    <w:abstractNumId w:val="7"/>
  </w:num>
  <w:num w:numId="17" w16cid:durableId="47190797">
    <w:abstractNumId w:val="16"/>
  </w:num>
  <w:num w:numId="18" w16cid:durableId="838933123">
    <w:abstractNumId w:val="4"/>
  </w:num>
  <w:num w:numId="19" w16cid:durableId="3017376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C0"/>
    <w:rsid w:val="0000303D"/>
    <w:rsid w:val="000077CC"/>
    <w:rsid w:val="000172AC"/>
    <w:rsid w:val="000174DF"/>
    <w:rsid w:val="00027998"/>
    <w:rsid w:val="00032897"/>
    <w:rsid w:val="00045D9E"/>
    <w:rsid w:val="00046574"/>
    <w:rsid w:val="00051746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2F4FBB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F243D"/>
    <w:rsid w:val="004F3163"/>
    <w:rsid w:val="004F4E50"/>
    <w:rsid w:val="00507403"/>
    <w:rsid w:val="00507CDD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C60C0"/>
    <w:rsid w:val="005D130A"/>
    <w:rsid w:val="00607A25"/>
    <w:rsid w:val="00645FEE"/>
    <w:rsid w:val="00665636"/>
    <w:rsid w:val="00673E18"/>
    <w:rsid w:val="00684254"/>
    <w:rsid w:val="006868D6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54D4E"/>
    <w:rsid w:val="0096672C"/>
    <w:rsid w:val="00975025"/>
    <w:rsid w:val="00981135"/>
    <w:rsid w:val="00994CA0"/>
    <w:rsid w:val="009C5F4A"/>
    <w:rsid w:val="009F47E0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B7CA9"/>
    <w:rsid w:val="00CC64C2"/>
    <w:rsid w:val="00CE55E8"/>
    <w:rsid w:val="00D21300"/>
    <w:rsid w:val="00D42DB3"/>
    <w:rsid w:val="00D45D47"/>
    <w:rsid w:val="00D725DD"/>
    <w:rsid w:val="00D9023B"/>
    <w:rsid w:val="00D948D7"/>
    <w:rsid w:val="00DA4D60"/>
    <w:rsid w:val="00DB223C"/>
    <w:rsid w:val="00DB41B2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A4CFC"/>
    <w:rsid w:val="00EB2ED4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065F"/>
  <w15:chartTrackingRefBased/>
  <w15:docId w15:val="{0038E966-9E1D-41BA-B428-CAE7C89DF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E721B"/>
    <w:pPr>
      <w:spacing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table" w:customStyle="1" w:styleId="TaulukkoRuudukko1">
    <w:name w:val="Taulukko Ruudukko1"/>
    <w:basedOn w:val="Normaalitaulukko"/>
    <w:next w:val="TaulukkoRuudukko"/>
    <w:uiPriority w:val="39"/>
    <w:rsid w:val="005C60C0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6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ohde.sharepoint.com/sites/Sivustoresurssit/Asiakirjamallit/POHDE/Pohde%20yl&#228;%20ja%20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Muut ohjeet</TermName>
          <TermId xmlns="http://schemas.microsoft.com/office/infopath/2007/PartnerControls">843126eb-9023-4835-bfe6-97596a0adf50</TermId>
        </TermInfo>
      </Terms>
    </dcbcdd319c9d484f9dc5161892e5c0c3>
    <Dokumentin_x0020_sisällöstä_x0020_vastaava_x0028_t_x0029__x0020__x002f__x0020_asiantuntija_x0028_t_x0029_ xmlns="0af04246-5dcb-4e38-b8a1-4adaeb368127">
      <UserInfo>
        <DisplayName>i:0#.w|oysnet\leivisre</DisplayName>
        <AccountId>306</AccountId>
        <AccountType/>
      </UserInfo>
      <UserInfo>
        <DisplayName>i:0#.w|oysnet\laukkajo</DisplayName>
        <AccountId>8182</AccountId>
        <AccountType/>
      </UserInfo>
      <UserInfo>
        <DisplayName>i:0#.w|oysnet\holappjj</DisplayName>
        <AccountId>1652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Ensihoito</TermName>
          <TermId xmlns="http://schemas.microsoft.com/office/infopath/2007/PartnerControls">48126700-f7ee-4844-a40a-99de19683672</TermId>
        </TermInfo>
      </Terms>
    </bad6acabb1c24909a1a688c49f883f4d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torjuntaohje</TermName>
          <TermId xmlns="http://schemas.microsoft.com/office/infopath/2007/PartnerControls">0d0e6bf6-1ec4-4656-93f8-87d46c65409f</TermId>
        </TermInfo>
      </Terms>
    </nf221635e96a4b39bbc052890b953999>
    <o3b9af8de9d24fe8bdeac28c302d5ca5 xmlns="d3e50268-7799-48af-83c3-9a9b063078bc">
      <Terms xmlns="http://schemas.microsoft.com/office/infopath/2007/PartnerControls"/>
    </o3b9af8de9d24fe8bdeac28c302d5ca5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erikoisalat (PPSHP)</TermName>
          <TermId xmlns="http://schemas.microsoft.com/office/infopath/2007/PartnerControls">5cf48005-8579-4711-9ef4-9d5ec17d63b0</TermId>
        </TermInfo>
      </Terms>
    </ab42df24dbb04f55bc336c85f92eff00>
    <Julkaise_x0020_extranetissa xmlns="d3e50268-7799-48af-83c3-9a9b063078bc">true</Julkaise_x0020_extranetissa>
    <Dokumjentin_x0020_hyväksyjä xmlns="0af04246-5dcb-4e38-b8a1-4adaeb368127">
      <UserInfo>
        <DisplayName>i:0#.w|oysnet\puhtote</DisplayName>
        <AccountId>249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169</Value>
      <Value>166</Value>
      <Value>2974</Value>
      <Value>42</Value>
      <Value>2370</Value>
      <Value>20</Value>
      <Value>2976</Value>
      <Value>241</Value>
      <Value>3</Value>
      <Value>2653</Value>
      <Value>2975</Value>
    </TaxCatchAll>
    <k1dd9dd6fe964de3941a743eedbbf5c4 xmlns="d3e50268-7799-48af-83c3-9a9b063078bc">
      <Terms xmlns="http://schemas.microsoft.com/office/infopath/2007/PartnerControls"/>
    </k1dd9dd6fe964de3941a743eedbbf5c4>
    <_dlc_DocId xmlns="d3e50268-7799-48af-83c3-9a9b063078bc">MUAVRSSTWASF-2136878450-181</_dlc_DocId>
    <_dlc_DocIdUrl xmlns="d3e50268-7799-48af-83c3-9a9b063078bc">
      <Url>https://internet.oysnet.ppshp.fi/dokumentit/_layouts/15/DocIdRedir.aspx?ID=MUAVRSSTWASF-2136878450-181</Url>
      <Description>MUAVRSSTWASF-2136878450-181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f3ac0635b83d29a23af265d0d263f097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a91e0d8c5ac0632700a158a77970a5e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F6BD23-B3E2-4F4F-B8BC-1CFC82419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B42563-6CF3-4673-8F89-E203612E0CF1}"/>
</file>

<file path=customXml/itemProps5.xml><?xml version="1.0" encoding="utf-8"?>
<ds:datastoreItem xmlns:ds="http://schemas.openxmlformats.org/officeDocument/2006/customXml" ds:itemID="{6A38221B-D79E-425B-ADC3-6F00769FCA73}"/>
</file>

<file path=customXml/itemProps6.xml><?xml version="1.0" encoding="utf-8"?>
<ds:datastoreItem xmlns:ds="http://schemas.openxmlformats.org/officeDocument/2006/customXml" ds:itemID="{3693D1B1-BE18-4367-9C27-0E273E5900C0}"/>
</file>

<file path=docProps/app.xml><?xml version="1.0" encoding="utf-8"?>
<Properties xmlns="http://schemas.openxmlformats.org/officeDocument/2006/extended-properties" xmlns:vt="http://schemas.openxmlformats.org/officeDocument/2006/docPropsVTypes">
  <Template>Pohde%20ylä%20ja%20alatunnisteella.dotx</Template>
  <TotalTime>30</TotalTime>
  <Pages>5</Pages>
  <Words>1169</Words>
  <Characters>9472</Characters>
  <Application>Microsoft Office Word</Application>
  <DocSecurity>0</DocSecurity>
  <Lines>78</Lines>
  <Paragraphs>21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Otsikko</vt:lpstr>
    </vt:vector>
  </TitlesOfParts>
  <Company/>
  <LinksUpToDate>false</LinksUpToDate>
  <CharactersWithSpaces>10620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Ensihoitoyksikön puhtaanapito-ohje</dc:title>
  <dc:subject/>
  <dc:creator>Holappa Jatta</dc:creator>
  <cp:keywords>ensihoitoyksikön siivous; ensihoitoyksikön eritetahradesinfektio; ensihoito; ensihoitoyksikön puhtaanapito</cp:keywords>
  <dc:description/>
  <cp:lastModifiedBy>Holappa Jatta</cp:lastModifiedBy>
  <cp:revision>4</cp:revision>
  <dcterms:created xsi:type="dcterms:W3CDTF">2025-04-11T06:45:00Z</dcterms:created>
  <dcterms:modified xsi:type="dcterms:W3CDTF">2025-04-11T07:19:00Z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0x010100E993358E494F344F8D6048E76D09AF021600FACDBF20E9DE1F4DAA54D1DF267CCD73</vt:lpwstr>
  </property>
  <property fmtid="{D5CDD505-2E9C-101B-9397-08002B2CF9AE}" pid="3" name="_dlc_DocIdItemGuid">
    <vt:lpwstr>e18e3f9c-205f-4269-a16d-57c55694976c</vt:lpwstr>
  </property>
  <property fmtid="{D5CDD505-2E9C-101B-9397-08002B2CF9AE}" pid="4" name="Turvallisuusohje (sisältötyypin metatieto)">
    <vt:lpwstr>169;#Infektioiden torjuntaohje|0d0e6bf6-1ec4-4656-93f8-87d46c65409f</vt:lpwstr>
  </property>
  <property fmtid="{D5CDD505-2E9C-101B-9397-08002B2CF9AE}" pid="5" name="TaxKeyword">
    <vt:lpwstr>2974;#ensihoitoyksikön siivous|47b68fa1-8ffb-4f6f-a6e0-c2ebf17f7a80;#2370;#ensihoito|9b104255-7d9d-48cc-a085-4888396f3a20;#2976;#ensihoitoyksikön puhtaanapito|c13c3edf-0638-4887-b1f0-c66710028410;#2975;#ensihoitoyksikön eritetahradesinfektio|2fbbfaff-f205-4066-895f-816b688ead2e</vt:lpwstr>
  </property>
  <property fmtid="{D5CDD505-2E9C-101B-9397-08002B2CF9AE}" pid="6" name="Kohde- / työntekijäryhmä">
    <vt:lpwstr>42;#Potilaan hoitoon osallistuva henkilöstö|21074a2b-1b44-417e-9c72-4d731d4c7a78</vt:lpwstr>
  </property>
  <property fmtid="{D5CDD505-2E9C-101B-9397-08002B2CF9AE}" pid="7" name="MEO">
    <vt:lpwstr/>
  </property>
  <property fmtid="{D5CDD505-2E9C-101B-9397-08002B2CF9AE}" pid="8" name="Suuronnettomuusohjeen hälytystaso (sisältötyypin metatieto)">
    <vt:lpwstr/>
  </property>
  <property fmtid="{D5CDD505-2E9C-101B-9397-08002B2CF9AE}" pid="9" name="k09de3a1cc2f4c07ac782028d7b4801e">
    <vt:lpwstr/>
  </property>
  <property fmtid="{D5CDD505-2E9C-101B-9397-08002B2CF9AE}" pid="10" name="Kohdeorganisaatio">
    <vt:lpwstr>2653;#Ensihoito|48126700-f7ee-4844-a40a-99de19683672</vt:lpwstr>
  </property>
  <property fmtid="{D5CDD505-2E9C-101B-9397-08002B2CF9AE}" pid="11" name="Suuronnettomuusohjeen tiimit">
    <vt:lpwstr/>
  </property>
  <property fmtid="{D5CDD505-2E9C-101B-9397-08002B2CF9AE}" pid="12" name="Organisaatiotiedon tarkennus toiminnan mukaan">
    <vt:lpwstr>241;#Muut ohjeet|843126eb-9023-4835-bfe6-97596a0adf50</vt:lpwstr>
  </property>
  <property fmtid="{D5CDD505-2E9C-101B-9397-08002B2CF9AE}" pid="13" name="Erikoisala">
    <vt:lpwstr>20;#Kaikki erikoisalat (PPSHP)|5cf48005-8579-4711-9ef4-9d5ec17d63b0</vt:lpwstr>
  </property>
  <property fmtid="{D5CDD505-2E9C-101B-9397-08002B2CF9AE}" pid="14" name="Kriisiviestintä">
    <vt:lpwstr/>
  </property>
  <property fmtid="{D5CDD505-2E9C-101B-9397-08002B2CF9AE}" pid="15" name="Toiminnanohjauskäsikirja">
    <vt:lpwstr>3;#Ei ole toimintakäsikirjaa|ed0127a7-f4bb-4299-8de4-a0fcecf35ff1</vt:lpwstr>
  </property>
  <property fmtid="{D5CDD505-2E9C-101B-9397-08002B2CF9AE}" pid="16" name="Organisaatiotieto">
    <vt:lpwstr>166;#Infektioyksikkö|d873b9ee-c5a1-43a5-91cd-d45393df5f8c</vt:lpwstr>
  </property>
  <property fmtid="{D5CDD505-2E9C-101B-9397-08002B2CF9AE}" pid="17" name="Henkilöstöohje (sisältötyypin metatieto)">
    <vt:lpwstr/>
  </property>
  <property fmtid="{D5CDD505-2E9C-101B-9397-08002B2CF9AE}" pid="19" name="TaxKeywordTaxHTField">
    <vt:lpwstr>ensihoitoyksikön siivous|47b68fa1-8ffb-4f6f-a6e0-c2ebf17f7a80;ensihoito|9b104255-7d9d-48cc-a085-4888396f3a20;ensihoitoyksikön puhtaanapito|c13c3edf-0638-4887-b1f0-c66710028410;ensihoitoyksikön eritetahradesinfektio|2fbbfaff-f205-4066-895f-816b688ead2e</vt:lpwstr>
  </property>
  <property fmtid="{D5CDD505-2E9C-101B-9397-08002B2CF9AE}" pid="20" name="Order">
    <vt:r8>996200</vt:r8>
  </property>
  <property fmtid="{D5CDD505-2E9C-101B-9397-08002B2CF9AE}" pid="21" name="SharedWithUsers">
    <vt:lpwstr/>
  </property>
</Properties>
</file>